
<file path=[Content_Types].xml><?xml version="1.0" encoding="utf-8"?>
<Types xmlns="http://schemas.openxmlformats.org/package/2006/content-types">
  <Default Extension="bin" ContentType="application/vnd.openxmlformats-officedocument.oleObject"/>
  <Default Extension="gif" ContentType="image/gif"/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6C07CC4B" w:rsidR="00EE567F" w:rsidRDefault="00EE567F" w:rsidP="00EE567F">
      <w:pPr>
        <w:widowControl w:val="0"/>
        <w:jc w:val="center"/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</w:pPr>
    </w:p>
    <w:p w14:paraId="54DE5292" w14:textId="2D03FE4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</w:pPr>
    </w:p>
    <w:p w14:paraId="3815661B" w14:textId="77777777" w:rsidR="00EE567F" w:rsidRDefault="00EE567F" w:rsidP="00EE567F">
      <w:pPr>
        <w:spacing w:after="268"/>
        <w:ind w:right="-20"/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ОЦЕНОЧНЫЕ МАТЕРИАЛЫ </w:t>
      </w:r>
      <w:r w:rsidR="00CF1A5A">
        <w:rPr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b/>
          <w:sz w:val="28"/>
          <w:szCs w:val="28"/>
        </w:rPr>
      </w:pPr>
      <w:r w:rsidRPr="000E33B9">
        <w:rPr>
          <w:b/>
          <w:sz w:val="28"/>
          <w:szCs w:val="28"/>
        </w:rPr>
        <w:t>ПО ДИСЦИПЛИНЕ (МОДУЛЮ)</w:t>
      </w:r>
      <w:r>
        <w:rPr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b/>
          <w:i/>
          <w:sz w:val="28"/>
          <w:szCs w:val="28"/>
        </w:rPr>
      </w:pPr>
    </w:p>
    <w:p w14:paraId="52723B50" w14:textId="2DFA63C9" w:rsidR="00CF1A5A" w:rsidRPr="009C40B5" w:rsidRDefault="003F60DC" w:rsidP="00CF1A5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Гидравлические передачи локомотивов </w:t>
      </w:r>
    </w:p>
    <w:p w14:paraId="035A5FAE" w14:textId="77777777" w:rsidR="00CF1A5A" w:rsidRPr="00AA4D86" w:rsidRDefault="00CF1A5A" w:rsidP="00CF1A5A">
      <w:pPr>
        <w:jc w:val="center"/>
        <w:rPr>
          <w:b/>
          <w:sz w:val="20"/>
          <w:szCs w:val="20"/>
        </w:rPr>
      </w:pPr>
      <w:r w:rsidRPr="00AA4D86">
        <w:rPr>
          <w:b/>
          <w:sz w:val="20"/>
          <w:szCs w:val="20"/>
        </w:rPr>
        <w:t>______________________________________________________</w:t>
      </w:r>
      <w:r w:rsidR="00AA4D86">
        <w:rPr>
          <w:b/>
          <w:sz w:val="20"/>
          <w:szCs w:val="20"/>
        </w:rPr>
        <w:t>___________________________</w:t>
      </w:r>
      <w:r w:rsidRPr="00AA4D86">
        <w:rPr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i/>
          <w:iCs/>
          <w:sz w:val="20"/>
          <w:szCs w:val="20"/>
        </w:rPr>
      </w:pPr>
      <w:r w:rsidRPr="00AA4D86">
        <w:rPr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</w:pPr>
      <w:r w:rsidRPr="000E33B9"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sz w:val="32"/>
          <w:szCs w:val="32"/>
        </w:rPr>
      </w:pPr>
      <w:r w:rsidRPr="00A20556">
        <w:rPr>
          <w:color w:val="000000"/>
          <w:sz w:val="32"/>
          <w:szCs w:val="32"/>
        </w:rPr>
        <w:t>23.05.0</w:t>
      </w:r>
      <w:r w:rsidR="006A48A6">
        <w:rPr>
          <w:color w:val="000000"/>
          <w:sz w:val="32"/>
          <w:szCs w:val="32"/>
        </w:rPr>
        <w:t>3</w:t>
      </w:r>
      <w:r w:rsidRPr="00A20556">
        <w:rPr>
          <w:color w:val="000000"/>
          <w:sz w:val="32"/>
          <w:szCs w:val="32"/>
        </w:rPr>
        <w:t xml:space="preserve"> </w:t>
      </w:r>
      <w:r w:rsidR="006A48A6">
        <w:rPr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</w:pPr>
      <w:r w:rsidRPr="000E33B9">
        <w:t>____________________________________________________________________</w:t>
      </w:r>
      <w:r w:rsidR="00AA4D86">
        <w:t>_</w:t>
      </w:r>
      <w:r w:rsidRPr="000E33B9">
        <w:t>_______</w:t>
      </w:r>
    </w:p>
    <w:p w14:paraId="36B037AD" w14:textId="77777777" w:rsidR="00CF1A5A" w:rsidRPr="000E33B9" w:rsidRDefault="00CF1A5A" w:rsidP="00CF1A5A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iCs/>
        </w:rPr>
      </w:pPr>
      <w:r w:rsidRPr="000E33B9">
        <w:rPr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iCs/>
          <w:sz w:val="32"/>
          <w:szCs w:val="32"/>
        </w:rPr>
      </w:pPr>
      <w:r>
        <w:rPr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i/>
          <w:iCs/>
          <w:sz w:val="28"/>
          <w:szCs w:val="28"/>
          <w:vertAlign w:val="superscript"/>
        </w:rPr>
      </w:pPr>
      <w:r w:rsidRPr="000E33B9">
        <w:rPr>
          <w:iCs/>
        </w:rPr>
        <w:t>________________________________________________________________</w:t>
      </w:r>
      <w:r w:rsidR="00AA4D86">
        <w:rPr>
          <w:iCs/>
        </w:rPr>
        <w:t>_______</w:t>
      </w:r>
      <w:r w:rsidRPr="000E33B9">
        <w:rPr>
          <w:iCs/>
        </w:rPr>
        <w:t>____</w:t>
      </w:r>
    </w:p>
    <w:p w14:paraId="147C40F0" w14:textId="77777777" w:rsidR="00CF1A5A" w:rsidRPr="000E33B9" w:rsidRDefault="00CF1A5A" w:rsidP="00CF1A5A">
      <w:pPr>
        <w:jc w:val="center"/>
      </w:pPr>
      <w:r w:rsidRPr="000E33B9">
        <w:rPr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</w:pPr>
      <w:r w:rsidRPr="009E1016"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/>
        </w:rPr>
      </w:pPr>
      <w:r w:rsidRPr="009E1016">
        <w:rPr>
          <w:rFonts w:ascii="Times New Roman" w:hAnsi="Times New Roman"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jc w:val="both"/>
        <w:rPr>
          <w:color w:val="000000"/>
        </w:rPr>
      </w:pPr>
    </w:p>
    <w:p w14:paraId="75D3DB2D" w14:textId="77777777" w:rsidR="00875903" w:rsidRDefault="00875903">
      <w:pPr>
        <w:rPr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778E4141" w14:textId="73BF1A14" w:rsidR="002D4804" w:rsidRDefault="002D4804">
      <w:pPr>
        <w:spacing w:after="200" w:line="276" w:lineRule="auto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br w:type="page"/>
      </w:r>
    </w:p>
    <w:p w14:paraId="055879DD" w14:textId="77777777" w:rsidR="009E1016" w:rsidRDefault="009E1016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ind w:left="284" w:firstLine="284"/>
        <w:jc w:val="center"/>
        <w:rPr>
          <w:b/>
          <w:color w:val="000000"/>
        </w:rPr>
      </w:pPr>
      <w:r w:rsidRPr="009E1016">
        <w:rPr>
          <w:b/>
          <w:color w:val="000000" w:themeColor="text1"/>
        </w:rPr>
        <w:t>1</w:t>
      </w:r>
      <w:r w:rsidR="006B10C2" w:rsidRPr="009E1016">
        <w:rPr>
          <w:b/>
          <w:color w:val="000000" w:themeColor="text1"/>
        </w:rPr>
        <w:t>.</w:t>
      </w:r>
      <w:r w:rsidR="002C5147" w:rsidRPr="009E1016">
        <w:rPr>
          <w:b/>
          <w:color w:val="000000" w:themeColor="text1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7BA8A3DB" w14:textId="3E602904" w:rsidR="00D90422" w:rsidRDefault="0034564D" w:rsidP="002C5147">
      <w:pPr>
        <w:ind w:firstLine="709"/>
        <w:jc w:val="both"/>
      </w:pPr>
      <w:r>
        <w:t>Форма промежуточной аттестации: зачет (4курс заочная форма и 7семестр очной формы обучения)</w:t>
      </w:r>
    </w:p>
    <w:p w14:paraId="0A12462A" w14:textId="77777777" w:rsidR="0034564D" w:rsidRPr="009E1016" w:rsidRDefault="0034564D" w:rsidP="002C5147">
      <w:pPr>
        <w:ind w:firstLine="709"/>
        <w:jc w:val="both"/>
      </w:pPr>
    </w:p>
    <w:p w14:paraId="0FA3095D" w14:textId="77777777" w:rsidR="00D90422" w:rsidRPr="009E1016" w:rsidRDefault="00D90422" w:rsidP="00AA4D86">
      <w:pPr>
        <w:ind w:firstLine="709"/>
        <w:jc w:val="center"/>
      </w:pPr>
      <w:r w:rsidRPr="009E1016"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ind w:firstLine="709"/>
        <w:jc w:val="both"/>
        <w:rPr>
          <w:color w:val="00B050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3475A">
              <w:rPr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D12B28" w:rsidRPr="009B4FAE" w14:paraId="732A22D8" w14:textId="77777777" w:rsidTr="00D12B28">
        <w:trPr>
          <w:trHeight w:val="1489"/>
        </w:trPr>
        <w:tc>
          <w:tcPr>
            <w:tcW w:w="5467" w:type="dxa"/>
            <w:vAlign w:val="center"/>
          </w:tcPr>
          <w:p w14:paraId="49B8C81A" w14:textId="3F81F0F8" w:rsidR="00D12B28" w:rsidRDefault="007E3D1E" w:rsidP="00B76B5D">
            <w:pPr>
              <w:autoSpaceDE w:val="0"/>
              <w:autoSpaceDN w:val="0"/>
              <w:adjustRightInd w:val="0"/>
            </w:pPr>
            <w:r w:rsidRPr="007E3D1E">
              <w:t>ПК-8 Способен выполнять работы по проектированию узлов локомотивов и подготовке технической документации</w:t>
            </w:r>
          </w:p>
        </w:tc>
        <w:tc>
          <w:tcPr>
            <w:tcW w:w="4904" w:type="dxa"/>
          </w:tcPr>
          <w:p w14:paraId="50E16D47" w14:textId="7936A646" w:rsidR="00D12B28" w:rsidRDefault="007E3D1E" w:rsidP="00B76B5D">
            <w:pPr>
              <w:autoSpaceDE w:val="0"/>
              <w:autoSpaceDN w:val="0"/>
              <w:adjustRightInd w:val="0"/>
              <w:jc w:val="both"/>
            </w:pPr>
            <w:r w:rsidRPr="007E3D1E">
              <w:t>ПК-8.3 Проектирует и рассчитывает различные передачи локомотивов</w:t>
            </w:r>
          </w:p>
        </w:tc>
      </w:tr>
    </w:tbl>
    <w:p w14:paraId="3033B542" w14:textId="77777777" w:rsidR="009E1016" w:rsidRDefault="009E1016" w:rsidP="006A48A6">
      <w:pPr>
        <w:rPr>
          <w:sz w:val="28"/>
          <w:szCs w:val="28"/>
        </w:rPr>
      </w:pPr>
    </w:p>
    <w:p w14:paraId="4ABD6903" w14:textId="77777777" w:rsidR="00AA4D86" w:rsidRPr="009E1016" w:rsidRDefault="00AA4D86" w:rsidP="00AA4D86">
      <w:pPr>
        <w:ind w:firstLine="709"/>
        <w:jc w:val="center"/>
      </w:pPr>
      <w:r w:rsidRPr="009E1016"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ind w:firstLine="709"/>
        <w:jc w:val="center"/>
      </w:pPr>
      <w:r w:rsidRPr="009E1016"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ind w:firstLine="709"/>
        <w:jc w:val="both"/>
        <w:rPr>
          <w:color w:val="00B050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4"/>
        <w:gridCol w:w="1908"/>
      </w:tblGrid>
      <w:tr w:rsidR="009B4FAE" w:rsidRPr="009B4FAE" w14:paraId="044C82EE" w14:textId="77777777" w:rsidTr="00C91FF6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sz w:val="20"/>
                <w:szCs w:val="20"/>
              </w:rPr>
            </w:pPr>
            <w:bookmarkStart w:id="1" w:name="_Hlk64358580"/>
            <w:r>
              <w:rPr>
                <w:sz w:val="20"/>
                <w:szCs w:val="20"/>
              </w:rPr>
              <w:t>Код и наименование и</w:t>
            </w:r>
            <w:r w:rsidR="00AF1A69"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="00AF1A69"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4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="00AF1A69" w:rsidRPr="009B4FAE">
              <w:rPr>
                <w:sz w:val="20"/>
                <w:szCs w:val="20"/>
              </w:rPr>
              <w:t xml:space="preserve">езультаты обучения </w:t>
            </w:r>
            <w:r>
              <w:rPr>
                <w:sz w:val="20"/>
                <w:szCs w:val="20"/>
              </w:rPr>
              <w:t>по дисциплине</w:t>
            </w:r>
          </w:p>
        </w:tc>
        <w:tc>
          <w:tcPr>
            <w:tcW w:w="1908" w:type="dxa"/>
          </w:tcPr>
          <w:p w14:paraId="755CCDB5" w14:textId="44C88E4E" w:rsidR="00AF1A69" w:rsidRPr="009B4FAE" w:rsidRDefault="007A78EC" w:rsidP="009E12A9">
            <w:pPr>
              <w:jc w:val="center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О</w:t>
            </w:r>
            <w:r w:rsidR="00AF1A69" w:rsidRPr="009B4FAE">
              <w:rPr>
                <w:sz w:val="20"/>
                <w:szCs w:val="20"/>
              </w:rPr>
              <w:t>ценочны</w:t>
            </w:r>
            <w:r w:rsidRPr="009B4FAE">
              <w:rPr>
                <w:sz w:val="20"/>
                <w:szCs w:val="20"/>
              </w:rPr>
              <w:t>е</w:t>
            </w:r>
            <w:r w:rsidR="00AF1A69" w:rsidRPr="009B4FAE">
              <w:rPr>
                <w:sz w:val="20"/>
                <w:szCs w:val="20"/>
              </w:rPr>
              <w:t xml:space="preserve"> материал</w:t>
            </w:r>
            <w:r w:rsidRPr="009B4FAE">
              <w:rPr>
                <w:sz w:val="20"/>
                <w:szCs w:val="20"/>
              </w:rPr>
              <w:t>ы</w:t>
            </w:r>
          </w:p>
        </w:tc>
      </w:tr>
      <w:tr w:rsidR="009C40B5" w:rsidRPr="009B4FAE" w14:paraId="3E18CF54" w14:textId="77777777" w:rsidTr="00C91FF6">
        <w:tc>
          <w:tcPr>
            <w:tcW w:w="3669" w:type="dxa"/>
            <w:vMerge w:val="restart"/>
          </w:tcPr>
          <w:p w14:paraId="550D7AF2" w14:textId="5BD26A3E" w:rsidR="009C40B5" w:rsidRPr="00A3770A" w:rsidRDefault="007E3D1E" w:rsidP="0053732D">
            <w:pPr>
              <w:jc w:val="both"/>
            </w:pPr>
            <w:r w:rsidRPr="007E3D1E">
              <w:t>ПК-8.3 Проектирует и рассчитывает различные передачи локомотивов</w:t>
            </w:r>
          </w:p>
        </w:tc>
        <w:tc>
          <w:tcPr>
            <w:tcW w:w="4794" w:type="dxa"/>
          </w:tcPr>
          <w:p w14:paraId="013283B0" w14:textId="070F32AD" w:rsidR="009C40B5" w:rsidRPr="00C91FF6" w:rsidRDefault="00FB4174" w:rsidP="00D12B28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>
              <w:rPr>
                <w:bCs/>
                <w:iCs/>
                <w:sz w:val="20"/>
                <w:szCs w:val="20"/>
              </w:rPr>
              <w:t xml:space="preserve"> </w:t>
            </w:r>
            <w:r w:rsidR="00D12B28" w:rsidRPr="00D12B28">
              <w:rPr>
                <w:bCs/>
                <w:iCs/>
                <w:sz w:val="20"/>
                <w:szCs w:val="20"/>
              </w:rPr>
              <w:t>методы расчета новых тепловозных гидротрансформаторов и гидромуфт</w:t>
            </w:r>
          </w:p>
        </w:tc>
        <w:tc>
          <w:tcPr>
            <w:tcW w:w="1908" w:type="dxa"/>
          </w:tcPr>
          <w:p w14:paraId="0A6F98BF" w14:textId="5C6DF242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Вопросы</w:t>
            </w:r>
            <w:r>
              <w:rPr>
                <w:sz w:val="20"/>
                <w:szCs w:val="20"/>
              </w:rPr>
              <w:t xml:space="preserve"> (</w:t>
            </w:r>
            <w:r w:rsidR="007E3D1E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 – </w:t>
            </w:r>
            <w:r w:rsidR="007E3D1E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)</w:t>
            </w:r>
          </w:p>
          <w:p w14:paraId="09F2AE63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9C40B5" w:rsidRPr="009B4FAE" w14:paraId="38450AA2" w14:textId="77777777" w:rsidTr="00C91FF6">
        <w:tc>
          <w:tcPr>
            <w:tcW w:w="3669" w:type="dxa"/>
            <w:vMerge/>
          </w:tcPr>
          <w:p w14:paraId="06804D5D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3248FD4" w14:textId="6B449564" w:rsidR="009C40B5" w:rsidRPr="00A3770A" w:rsidRDefault="00FB4174" w:rsidP="00D12B28">
            <w:pPr>
              <w:jc w:val="both"/>
              <w:rPr>
                <w:i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t xml:space="preserve">Обучающийся умеет: </w:t>
            </w:r>
            <w:r w:rsidR="00D12B28" w:rsidRPr="00D12B28">
              <w:rPr>
                <w:iCs/>
                <w:sz w:val="20"/>
                <w:szCs w:val="20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  <w:tc>
          <w:tcPr>
            <w:tcW w:w="1908" w:type="dxa"/>
          </w:tcPr>
          <w:p w14:paraId="162AC95E" w14:textId="2E6052DC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 (1</w:t>
            </w:r>
            <w:r w:rsidR="00155FD9">
              <w:rPr>
                <w:sz w:val="20"/>
                <w:szCs w:val="20"/>
              </w:rPr>
              <w:t>-</w:t>
            </w:r>
            <w:r w:rsidR="00D26C6F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)</w:t>
            </w:r>
          </w:p>
          <w:p w14:paraId="2CAE5D7B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</w:tr>
      <w:tr w:rsidR="009C40B5" w:rsidRPr="009B4FAE" w14:paraId="214621C4" w14:textId="77777777" w:rsidTr="00C91FF6">
        <w:tc>
          <w:tcPr>
            <w:tcW w:w="3669" w:type="dxa"/>
            <w:vMerge/>
          </w:tcPr>
          <w:p w14:paraId="713B4F65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794" w:type="dxa"/>
          </w:tcPr>
          <w:p w14:paraId="0B61D0F4" w14:textId="307A3A04" w:rsidR="009C40B5" w:rsidRPr="00A3770A" w:rsidRDefault="00FB4174" w:rsidP="00D12B28">
            <w:pPr>
              <w:jc w:val="both"/>
              <w:rPr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владеет: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="00D12B28" w:rsidRPr="00D12B28">
              <w:rPr>
                <w:color w:val="000000"/>
                <w:sz w:val="19"/>
                <w:szCs w:val="19"/>
              </w:rPr>
              <w:t>навыками проведения инженерных исследований, связанных с проектированием новых гидравлических передач для отечественного подвижного состава.</w:t>
            </w:r>
          </w:p>
        </w:tc>
        <w:tc>
          <w:tcPr>
            <w:tcW w:w="1908" w:type="dxa"/>
          </w:tcPr>
          <w:p w14:paraId="027BDF43" w14:textId="5CBBE741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  <w:r w:rsidRPr="009B4FAE">
              <w:rPr>
                <w:sz w:val="20"/>
                <w:szCs w:val="20"/>
              </w:rPr>
              <w:t>Задани</w:t>
            </w:r>
            <w:r>
              <w:rPr>
                <w:sz w:val="20"/>
                <w:szCs w:val="20"/>
              </w:rPr>
              <w:t>я</w:t>
            </w:r>
            <w:r w:rsidRPr="009B4FAE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(1-</w:t>
            </w:r>
            <w:r w:rsidR="00D26C6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)</w:t>
            </w:r>
          </w:p>
          <w:p w14:paraId="4299CC79" w14:textId="77777777" w:rsidR="009C40B5" w:rsidRPr="009B4FAE" w:rsidRDefault="009C40B5" w:rsidP="009C40B5">
            <w:pPr>
              <w:jc w:val="both"/>
              <w:rPr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ind w:firstLine="709"/>
        <w:jc w:val="both"/>
      </w:pPr>
    </w:p>
    <w:p w14:paraId="7B9D1A52" w14:textId="77777777" w:rsidR="00C91FF6" w:rsidRPr="007419C7" w:rsidRDefault="00C91FF6" w:rsidP="00A3770A">
      <w:pPr>
        <w:jc w:val="both"/>
      </w:pPr>
    </w:p>
    <w:bookmarkEnd w:id="0"/>
    <w:p w14:paraId="4EB79ACE" w14:textId="77777777" w:rsidR="00EB53E1" w:rsidRPr="007419C7" w:rsidRDefault="00EB53E1" w:rsidP="00EB53E1">
      <w:pPr>
        <w:ind w:firstLine="709"/>
        <w:jc w:val="both"/>
      </w:pPr>
      <w:r w:rsidRPr="007419C7">
        <w:t xml:space="preserve">Промежуточная аттестация (зачет) </w:t>
      </w:r>
      <w:r w:rsidR="0035020D" w:rsidRPr="007419C7">
        <w:t>проводится в одной из следующих форм</w:t>
      </w:r>
      <w:r w:rsidRPr="007419C7">
        <w:t xml:space="preserve">: </w:t>
      </w:r>
    </w:p>
    <w:p w14:paraId="74BAB935" w14:textId="77777777" w:rsidR="00EB53E1" w:rsidRPr="007419C7" w:rsidRDefault="00EB53E1" w:rsidP="00EB53E1">
      <w:pPr>
        <w:ind w:firstLine="709"/>
        <w:jc w:val="both"/>
      </w:pPr>
      <w:r w:rsidRPr="007419C7">
        <w:t>1) собеседование;</w:t>
      </w:r>
    </w:p>
    <w:p w14:paraId="3B958051" w14:textId="174855DB" w:rsidR="008E61C5" w:rsidRPr="007419C7" w:rsidRDefault="00EB53E1" w:rsidP="00A07464">
      <w:pPr>
        <w:ind w:firstLine="709"/>
        <w:jc w:val="both"/>
      </w:pPr>
      <w:r w:rsidRPr="007419C7">
        <w:t xml:space="preserve">2) выполнение </w:t>
      </w:r>
      <w:r w:rsidR="00C91FF6">
        <w:t xml:space="preserve">и/или размещение </w:t>
      </w:r>
      <w:r w:rsidRPr="007419C7">
        <w:t xml:space="preserve">заданий в ЭИОС </w:t>
      </w:r>
      <w:r w:rsidR="00A07464">
        <w:t>университета</w:t>
      </w:r>
      <w:r w:rsidRPr="007419C7">
        <w:t>.</w:t>
      </w:r>
      <w:r w:rsidR="008E61C5" w:rsidRPr="007419C7">
        <w:br w:type="page"/>
      </w:r>
    </w:p>
    <w:p w14:paraId="71687685" w14:textId="77777777" w:rsidR="008E61C5" w:rsidRPr="009E1016" w:rsidRDefault="002429A4" w:rsidP="00560597">
      <w:pPr>
        <w:ind w:firstLine="709"/>
        <w:jc w:val="center"/>
        <w:rPr>
          <w:bCs/>
          <w:iCs/>
          <w:highlight w:val="yellow"/>
        </w:rPr>
      </w:pPr>
      <w:r w:rsidRPr="009E1016">
        <w:rPr>
          <w:b/>
          <w:bCs/>
          <w:iCs/>
        </w:rPr>
        <w:lastRenderedPageBreak/>
        <w:t>2.</w:t>
      </w:r>
      <w:r w:rsidRPr="009E1016">
        <w:rPr>
          <w:b/>
          <w:bCs/>
          <w:iCs/>
        </w:rPr>
        <w:tab/>
        <w:t>Типовые</w:t>
      </w:r>
      <w:r w:rsidR="00544B2D">
        <w:rPr>
          <w:rStyle w:val="ad"/>
          <w:b/>
          <w:bCs/>
          <w:iCs/>
        </w:rPr>
        <w:footnoteReference w:id="2"/>
      </w:r>
      <w:r w:rsidRPr="009E1016">
        <w:rPr>
          <w:b/>
          <w:bCs/>
          <w:iCs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b/>
          <w:bCs/>
          <w:iCs/>
        </w:rPr>
        <w:t xml:space="preserve">уровень сформированности </w:t>
      </w:r>
      <w:r w:rsidRPr="009E1016">
        <w:rPr>
          <w:b/>
          <w:bCs/>
          <w:iCs/>
        </w:rPr>
        <w:t>компетенци</w:t>
      </w:r>
      <w:r w:rsidR="00560597" w:rsidRPr="009E1016">
        <w:rPr>
          <w:b/>
          <w:bCs/>
          <w:iCs/>
        </w:rPr>
        <w:t>й</w:t>
      </w:r>
    </w:p>
    <w:p w14:paraId="4F97B703" w14:textId="77777777" w:rsidR="00183DAF" w:rsidRPr="009E1016" w:rsidRDefault="00183DAF" w:rsidP="0060281C">
      <w:pPr>
        <w:ind w:firstLine="709"/>
        <w:jc w:val="both"/>
        <w:rPr>
          <w:b/>
          <w:bCs/>
          <w:i/>
          <w:iCs/>
          <w:highlight w:val="yellow"/>
        </w:rPr>
      </w:pPr>
    </w:p>
    <w:p w14:paraId="0A54E11C" w14:textId="77777777" w:rsidR="00560597" w:rsidRPr="009E1016" w:rsidRDefault="009B4FAE" w:rsidP="00560597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 xml:space="preserve">2.1 </w:t>
      </w:r>
      <w:r w:rsidR="00E55110" w:rsidRPr="009E1016">
        <w:rPr>
          <w:b/>
          <w:bCs/>
          <w:iCs/>
        </w:rPr>
        <w:t>Типовые вопросы</w:t>
      </w:r>
      <w:r w:rsidRPr="009E1016">
        <w:rPr>
          <w:b/>
          <w:bCs/>
          <w:iCs/>
        </w:rPr>
        <w:t xml:space="preserve"> (тестовые задания)</w:t>
      </w:r>
      <w:r w:rsidR="005C143D" w:rsidRPr="009E1016">
        <w:rPr>
          <w:b/>
          <w:bCs/>
          <w:iCs/>
        </w:rPr>
        <w:t xml:space="preserve"> для </w:t>
      </w:r>
      <w:r w:rsidR="00DB4A30" w:rsidRPr="009E1016">
        <w:rPr>
          <w:b/>
          <w:bCs/>
          <w:iCs/>
        </w:rPr>
        <w:t>оценки</w:t>
      </w:r>
      <w:r w:rsidR="005C143D" w:rsidRPr="009E1016">
        <w:rPr>
          <w:b/>
          <w:bCs/>
          <w:iCs/>
        </w:rPr>
        <w:t xml:space="preserve"> </w:t>
      </w:r>
      <w:r w:rsidR="002103AC" w:rsidRPr="009E1016">
        <w:rPr>
          <w:b/>
          <w:bCs/>
          <w:iCs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rPr>
          <w:bCs/>
          <w:iCs/>
        </w:rPr>
      </w:pPr>
    </w:p>
    <w:p w14:paraId="16FD3802" w14:textId="5C1900AE" w:rsidR="006459F1" w:rsidRPr="0017307B" w:rsidRDefault="00560597" w:rsidP="00560597">
      <w:pPr>
        <w:rPr>
          <w:b/>
          <w:bCs/>
          <w:iCs/>
          <w:color w:val="00B050"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 xml:space="preserve">образовательный </w:t>
      </w:r>
      <w:r w:rsidRPr="009E1016">
        <w:rPr>
          <w:bCs/>
          <w:iCs/>
        </w:rPr>
        <w:t>результат</w:t>
      </w:r>
      <w:r w:rsidR="00FB6084" w:rsidRPr="001204A3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37D0B3FA" w:rsidR="00995B55" w:rsidRPr="00B24C1F" w:rsidRDefault="007E3D1E" w:rsidP="00B76B5D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7E3D1E">
              <w:t>ПК-8.3 Проектирует и рассчитывает различные передачи локомотивов</w:t>
            </w:r>
          </w:p>
        </w:tc>
        <w:tc>
          <w:tcPr>
            <w:tcW w:w="7512" w:type="dxa"/>
          </w:tcPr>
          <w:p w14:paraId="2B0DA974" w14:textId="02EC4DA9" w:rsidR="00995B55" w:rsidRDefault="00E32543" w:rsidP="0053732D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2103AC">
              <w:rPr>
                <w:bCs/>
                <w:iCs/>
                <w:sz w:val="20"/>
                <w:szCs w:val="20"/>
              </w:rPr>
              <w:t>Обучающийся знает:</w:t>
            </w:r>
            <w:r w:rsidRPr="00E32543">
              <w:rPr>
                <w:bCs/>
                <w:iCs/>
                <w:sz w:val="20"/>
                <w:szCs w:val="20"/>
              </w:rPr>
              <w:t xml:space="preserve"> </w:t>
            </w:r>
            <w:r w:rsidR="0053732D" w:rsidRPr="00D12B28">
              <w:rPr>
                <w:bCs/>
                <w:iCs/>
                <w:sz w:val="20"/>
                <w:szCs w:val="20"/>
              </w:rPr>
              <w:t>методы расчета новых тепловозных гидротрансформаторов и гидромуфт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69937906" w14:textId="7BE44475" w:rsidR="00404752" w:rsidRPr="005567EB" w:rsidRDefault="005567EB" w:rsidP="005567EB">
            <w:pPr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iCs/>
              </w:rPr>
              <w:t>Примеры вопросов/заданий</w:t>
            </w:r>
          </w:p>
          <w:p w14:paraId="1364A35B" w14:textId="69115766" w:rsidR="00C6624C" w:rsidRDefault="00C6624C" w:rsidP="00C6624C">
            <w:pPr>
              <w:rPr>
                <w:color w:val="000000"/>
              </w:rPr>
            </w:pPr>
            <w:r>
              <w:rPr>
                <w:color w:val="000000"/>
              </w:rPr>
              <w:t xml:space="preserve">Вопрос </w:t>
            </w:r>
            <w:r w:rsidR="007E3D1E">
              <w:rPr>
                <w:color w:val="000000"/>
              </w:rPr>
              <w:t>1</w:t>
            </w:r>
          </w:p>
          <w:p w14:paraId="219A12E9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Гидравлическими машинами называют</w:t>
            </w:r>
          </w:p>
          <w:p w14:paraId="2ED441BF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Варианты ответа:</w:t>
            </w:r>
          </w:p>
          <w:p w14:paraId="1FEB12B5" w14:textId="77777777" w:rsidR="00C6624C" w:rsidRPr="00D75418" w:rsidRDefault="00C6624C" w:rsidP="007231AE">
            <w:pPr>
              <w:numPr>
                <w:ilvl w:val="0"/>
                <w:numId w:val="9"/>
              </w:numPr>
              <w:spacing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машины, вырабатывающие энергию и сообщающие ее жидкости;</w:t>
            </w:r>
          </w:p>
          <w:p w14:paraId="6D2A618D" w14:textId="77777777" w:rsidR="00C6624C" w:rsidRDefault="00C6624C" w:rsidP="007231AE">
            <w:pPr>
              <w:numPr>
                <w:ilvl w:val="0"/>
                <w:numId w:val="9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машины, способные работать только при их полном погружении в жидкость с сообщением им механической энергии привода;</w:t>
            </w:r>
          </w:p>
          <w:p w14:paraId="0174A222" w14:textId="2FC7EC29" w:rsidR="00C6624C" w:rsidRPr="00D75418" w:rsidRDefault="00C6624C" w:rsidP="007231AE">
            <w:pPr>
              <w:numPr>
                <w:ilvl w:val="0"/>
                <w:numId w:val="9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C6624C">
              <w:rPr>
                <w:color w:val="000000"/>
              </w:rPr>
              <w:t>машины, которые сообщают проходящей через них жидкости механическую энергию, либо получают от жидкости часть энергии и передают ее рабочим органам</w:t>
            </w:r>
            <w:r w:rsidRPr="00D75418">
              <w:rPr>
                <w:color w:val="000000"/>
              </w:rPr>
              <w:t>;</w:t>
            </w:r>
          </w:p>
          <w:p w14:paraId="0DED4135" w14:textId="77777777" w:rsidR="00C6624C" w:rsidRPr="00D75418" w:rsidRDefault="00C6624C" w:rsidP="007231AE">
            <w:pPr>
              <w:numPr>
                <w:ilvl w:val="0"/>
                <w:numId w:val="9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машины, соединяющиеся между собой системой трубопроводов, по которым движется рабочая жидкость, отдающая энергию.</w:t>
            </w:r>
          </w:p>
          <w:p w14:paraId="61EB3FC8" w14:textId="5AD7F77C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Вопрос</w:t>
            </w:r>
            <w:r w:rsidRPr="00610371">
              <w:rPr>
                <w:color w:val="000000"/>
              </w:rPr>
              <w:t xml:space="preserve"> </w:t>
            </w:r>
            <w:r w:rsidR="007E3D1E">
              <w:rPr>
                <w:color w:val="000000"/>
              </w:rPr>
              <w:t>2</w:t>
            </w:r>
            <w:r w:rsidRPr="00D75418">
              <w:rPr>
                <w:color w:val="000000"/>
              </w:rPr>
              <w:t>:</w:t>
            </w:r>
          </w:p>
          <w:p w14:paraId="18FAB7F8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Гидропередача - это</w:t>
            </w:r>
          </w:p>
          <w:p w14:paraId="6570768A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Варианты ответа:</w:t>
            </w:r>
          </w:p>
          <w:p w14:paraId="268076FC" w14:textId="77777777" w:rsidR="00C6624C" w:rsidRPr="00D75418" w:rsidRDefault="00C6624C" w:rsidP="007231AE">
            <w:pPr>
              <w:numPr>
                <w:ilvl w:val="0"/>
                <w:numId w:val="10"/>
              </w:numPr>
              <w:spacing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система трубопроводов, по которым движется жидкость от одного гидроэлемента к другому;</w:t>
            </w:r>
          </w:p>
          <w:p w14:paraId="16245790" w14:textId="77777777" w:rsidR="00C6624C" w:rsidRDefault="00C6624C" w:rsidP="007231AE">
            <w:pPr>
              <w:numPr>
                <w:ilvl w:val="0"/>
                <w:numId w:val="10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механическая передача, работающая посредством действия на нее энергии движущейся жидкости;</w:t>
            </w:r>
          </w:p>
          <w:p w14:paraId="558C5ABF" w14:textId="04823CD6" w:rsidR="00C6624C" w:rsidRPr="00D75418" w:rsidRDefault="00C6624C" w:rsidP="007231AE">
            <w:pPr>
              <w:numPr>
                <w:ilvl w:val="0"/>
                <w:numId w:val="10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система, основное назначение которой является передача механической энергии от двигателя к исполнительному органу посредством рабочей жидкости;</w:t>
            </w:r>
          </w:p>
          <w:p w14:paraId="0B3FDF7F" w14:textId="77777777" w:rsidR="00C6624C" w:rsidRPr="00D75418" w:rsidRDefault="00C6624C" w:rsidP="007231AE">
            <w:pPr>
              <w:numPr>
                <w:ilvl w:val="0"/>
                <w:numId w:val="10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передача, в которой жидкость под действием перепада давлений на входе и выходе гидроаппарата, сообщает его выходному звену движение.</w:t>
            </w:r>
          </w:p>
          <w:p w14:paraId="2C6DB6BF" w14:textId="309FBB32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Вопрос</w:t>
            </w:r>
            <w:r w:rsidRPr="00610371">
              <w:rPr>
                <w:color w:val="000000"/>
              </w:rPr>
              <w:t xml:space="preserve"> </w:t>
            </w:r>
            <w:r w:rsidR="007E3D1E">
              <w:rPr>
                <w:color w:val="000000"/>
              </w:rPr>
              <w:t>3</w:t>
            </w:r>
            <w:r w:rsidRPr="00D75418">
              <w:rPr>
                <w:color w:val="000000"/>
              </w:rPr>
              <w:t>:</w:t>
            </w:r>
          </w:p>
          <w:p w14:paraId="08088C4A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Какая из групп перечисленных преимуществ не относится к гидропередачам?</w:t>
            </w:r>
          </w:p>
          <w:p w14:paraId="4AFAB0A0" w14:textId="77777777" w:rsidR="00C6624C" w:rsidRPr="00D75418" w:rsidRDefault="00C6624C" w:rsidP="00C6624C">
            <w:pPr>
              <w:rPr>
                <w:color w:val="000000"/>
              </w:rPr>
            </w:pPr>
            <w:r w:rsidRPr="00D75418">
              <w:rPr>
                <w:color w:val="000000"/>
              </w:rPr>
              <w:t>Варианты ответа:</w:t>
            </w:r>
          </w:p>
          <w:p w14:paraId="0E56B761" w14:textId="77777777" w:rsidR="00C6624C" w:rsidRPr="00D75418" w:rsidRDefault="00C6624C" w:rsidP="007231AE">
            <w:pPr>
              <w:numPr>
                <w:ilvl w:val="0"/>
                <w:numId w:val="11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плавность работы, бесступенчатое регулирование скорости, высокая надежность, малые габаритные размеры;</w:t>
            </w:r>
          </w:p>
          <w:p w14:paraId="2FC5C221" w14:textId="77777777" w:rsidR="00C6624C" w:rsidRDefault="00C6624C" w:rsidP="007231AE">
            <w:pPr>
              <w:numPr>
                <w:ilvl w:val="0"/>
                <w:numId w:val="11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меньшая зависимость момента на выходном валу от внешней нагрузки, приложенной к исполнительному органу, возможность передачи больших мощностей, высокая надежность;</w:t>
            </w:r>
          </w:p>
          <w:p w14:paraId="3A847250" w14:textId="440F2BF2" w:rsidR="00C6624C" w:rsidRPr="00D75418" w:rsidRDefault="00C6624C" w:rsidP="007231AE">
            <w:pPr>
              <w:numPr>
                <w:ilvl w:val="0"/>
                <w:numId w:val="11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бесступенчатое регулирование скорости, малые габаритные размеры, возможность передачи энергии на большие расстояния, плавность работы;</w:t>
            </w:r>
          </w:p>
          <w:p w14:paraId="06D5565D" w14:textId="3681B239" w:rsidR="00C6624C" w:rsidRPr="00C6624C" w:rsidRDefault="00C6624C" w:rsidP="007231AE">
            <w:pPr>
              <w:numPr>
                <w:ilvl w:val="0"/>
                <w:numId w:val="11"/>
              </w:numPr>
              <w:ind w:left="0"/>
              <w:rPr>
                <w:color w:val="000000"/>
              </w:rPr>
            </w:pPr>
            <w:r w:rsidRPr="00D75418">
              <w:rPr>
                <w:color w:val="000000"/>
              </w:rPr>
              <w:t>безопасность работы, надежная смазка трущихся частей, легкость включения и выключения, свобода расположения ос</w:t>
            </w:r>
            <w:r>
              <w:rPr>
                <w:color w:val="000000"/>
              </w:rPr>
              <w:t>ей и валов приводимых агрегатов.</w:t>
            </w:r>
          </w:p>
          <w:p w14:paraId="415EDC64" w14:textId="12D7C71F" w:rsidR="00C6624C" w:rsidRPr="0035108E" w:rsidRDefault="00C6624C" w:rsidP="00C6624C">
            <w:pPr>
              <w:rPr>
                <w:color w:val="000000"/>
              </w:rPr>
            </w:pPr>
            <w:r w:rsidRPr="0035108E">
              <w:rPr>
                <w:color w:val="000000"/>
              </w:rPr>
              <w:t>Вопрос</w:t>
            </w:r>
            <w:r w:rsidRPr="00610371">
              <w:rPr>
                <w:color w:val="000000"/>
              </w:rPr>
              <w:t xml:space="preserve"> </w:t>
            </w:r>
            <w:r w:rsidR="007E3D1E">
              <w:rPr>
                <w:color w:val="000000"/>
              </w:rPr>
              <w:t>4</w:t>
            </w:r>
            <w:r w:rsidRPr="0035108E">
              <w:rPr>
                <w:color w:val="000000"/>
              </w:rPr>
              <w:t>:</w:t>
            </w:r>
          </w:p>
          <w:p w14:paraId="6F39C16A" w14:textId="77777777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t>Насос, в котором жидкость перемещается под действием центробежных сил, называется</w:t>
            </w:r>
          </w:p>
          <w:p w14:paraId="15BDFE97" w14:textId="77777777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t>Варианты ответа:</w:t>
            </w:r>
          </w:p>
          <w:p w14:paraId="0E757C6A" w14:textId="77777777" w:rsidR="00C6624C" w:rsidRDefault="00C6624C" w:rsidP="007231AE">
            <w:pPr>
              <w:numPr>
                <w:ilvl w:val="0"/>
                <w:numId w:val="12"/>
              </w:numPr>
              <w:spacing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лопастной осевой насос;</w:t>
            </w:r>
          </w:p>
          <w:p w14:paraId="2C2202A8" w14:textId="7C84601E" w:rsidR="002223C1" w:rsidRPr="0035108E" w:rsidRDefault="002223C1" w:rsidP="007231AE">
            <w:pPr>
              <w:numPr>
                <w:ilvl w:val="0"/>
                <w:numId w:val="12"/>
              </w:numPr>
              <w:spacing w:after="100" w:afterAutospacing="1"/>
              <w:ind w:left="0"/>
              <w:rPr>
                <w:color w:val="000000"/>
              </w:rPr>
            </w:pPr>
            <w:r w:rsidRPr="002223C1">
              <w:rPr>
                <w:color w:val="000000"/>
              </w:rPr>
              <w:t>лопастной центробежный насос;</w:t>
            </w:r>
          </w:p>
          <w:p w14:paraId="4C32B71D" w14:textId="77777777" w:rsidR="00C6624C" w:rsidRPr="0035108E" w:rsidRDefault="00C6624C" w:rsidP="007231AE">
            <w:pPr>
              <w:numPr>
                <w:ilvl w:val="0"/>
                <w:numId w:val="12"/>
              </w:numPr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поршневой насос центробежного действия;</w:t>
            </w:r>
          </w:p>
          <w:p w14:paraId="50A7ADC0" w14:textId="77777777" w:rsidR="00C6624C" w:rsidRPr="0035108E" w:rsidRDefault="00C6624C" w:rsidP="007231AE">
            <w:pPr>
              <w:numPr>
                <w:ilvl w:val="0"/>
                <w:numId w:val="12"/>
              </w:numPr>
              <w:spacing w:before="100" w:before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дифференциальный центробежный насос.</w:t>
            </w:r>
            <w:r w:rsidRPr="00610371">
              <w:rPr>
                <w:color w:val="000000"/>
              </w:rPr>
              <w:t>9</w:t>
            </w:r>
          </w:p>
          <w:p w14:paraId="4BC16CE6" w14:textId="15A2DDEC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t>Вопрос</w:t>
            </w:r>
            <w:r w:rsidRPr="00610371">
              <w:rPr>
                <w:color w:val="000000"/>
              </w:rPr>
              <w:t xml:space="preserve"> </w:t>
            </w:r>
            <w:r w:rsidR="007E3D1E">
              <w:rPr>
                <w:color w:val="000000"/>
              </w:rPr>
              <w:t>5</w:t>
            </w:r>
            <w:r w:rsidRPr="0035108E">
              <w:rPr>
                <w:color w:val="000000"/>
              </w:rPr>
              <w:t>:</w:t>
            </w:r>
          </w:p>
          <w:p w14:paraId="567B9EB3" w14:textId="77777777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lastRenderedPageBreak/>
              <w:t>Объемный КПД насоса - это</w:t>
            </w:r>
          </w:p>
          <w:p w14:paraId="5F842F7D" w14:textId="77777777" w:rsidR="00C6624C" w:rsidRPr="0035108E" w:rsidRDefault="00C6624C" w:rsidP="002223C1">
            <w:pPr>
              <w:rPr>
                <w:color w:val="000000"/>
              </w:rPr>
            </w:pPr>
            <w:r w:rsidRPr="0035108E">
              <w:rPr>
                <w:color w:val="000000"/>
              </w:rPr>
              <w:t>Варианты ответа:</w:t>
            </w:r>
          </w:p>
          <w:p w14:paraId="4D294569" w14:textId="77777777" w:rsidR="00C6624C" w:rsidRDefault="00C6624C" w:rsidP="007231AE">
            <w:pPr>
              <w:numPr>
                <w:ilvl w:val="0"/>
                <w:numId w:val="13"/>
              </w:numPr>
              <w:spacing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отношение его теоретической подачи к действительной;</w:t>
            </w:r>
          </w:p>
          <w:p w14:paraId="0C957CA4" w14:textId="6005F4C9" w:rsidR="002223C1" w:rsidRPr="0035108E" w:rsidRDefault="002223C1" w:rsidP="007231AE">
            <w:pPr>
              <w:numPr>
                <w:ilvl w:val="0"/>
                <w:numId w:val="13"/>
              </w:numPr>
              <w:spacing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отношение его действительной подачи к теоретической;</w:t>
            </w:r>
          </w:p>
          <w:p w14:paraId="4358B778" w14:textId="77777777" w:rsidR="00C6624C" w:rsidRPr="0035108E" w:rsidRDefault="00C6624C" w:rsidP="007231AE">
            <w:pPr>
              <w:numPr>
                <w:ilvl w:val="0"/>
                <w:numId w:val="13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разность его теоретической и действительной подачи;</w:t>
            </w:r>
          </w:p>
          <w:p w14:paraId="3D8346C4" w14:textId="77777777" w:rsidR="00C6624C" w:rsidRPr="0035108E" w:rsidRDefault="00C6624C" w:rsidP="007231AE">
            <w:pPr>
              <w:numPr>
                <w:ilvl w:val="0"/>
                <w:numId w:val="13"/>
              </w:numPr>
              <w:spacing w:before="100" w:beforeAutospacing="1" w:after="100" w:afterAutospacing="1"/>
              <w:ind w:left="0"/>
              <w:rPr>
                <w:color w:val="000000"/>
              </w:rPr>
            </w:pPr>
            <w:r w:rsidRPr="0035108E">
              <w:rPr>
                <w:color w:val="000000"/>
              </w:rPr>
              <w:t>отношение суммы его теоретической и действительной подачи к частоте оборотов.</w:t>
            </w:r>
          </w:p>
          <w:p w14:paraId="30A64B22" w14:textId="3BE891FA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ind w:left="36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 xml:space="preserve">Вопрос </w:t>
            </w:r>
            <w:r w:rsidR="007E3D1E">
              <w:rPr>
                <w:color w:val="000000"/>
              </w:rPr>
              <w:t>6</w:t>
            </w:r>
            <w:r w:rsidRPr="00610371">
              <w:rPr>
                <w:color w:val="000000"/>
              </w:rPr>
              <w:t>:</w:t>
            </w:r>
          </w:p>
          <w:p w14:paraId="769D1B9C" w14:textId="77777777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ind w:left="360"/>
              <w:textAlignment w:val="baseline"/>
              <w:rPr>
                <w:color w:val="000000"/>
              </w:rPr>
            </w:pPr>
            <w:r w:rsidRPr="00610371">
              <w:rPr>
                <w:iCs/>
                <w:color w:val="000000"/>
                <w:bdr w:val="none" w:sz="0" w:space="0" w:color="auto" w:frame="1"/>
              </w:rPr>
              <w:t>Вектор какой скорости выделен красным цветом?</w:t>
            </w:r>
          </w:p>
          <w:p w14:paraId="04391BB9" w14:textId="77777777" w:rsidR="00C6624C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 w:rsidRPr="00610371">
              <w:rPr>
                <w:noProof/>
                <w:color w:val="000000"/>
              </w:rPr>
              <w:drawing>
                <wp:inline distT="0" distB="0" distL="0" distR="0" wp14:anchorId="5104430B" wp14:editId="2FF45E24">
                  <wp:extent cx="3181350" cy="2779820"/>
                  <wp:effectExtent l="0" t="0" r="0" b="1905"/>
                  <wp:docPr id="3" name="Рисунок 3" descr="https://pandia.ru/text/77/472/images/image004_5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pandia.ru/text/77/472/images/image004_5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8084" cy="27857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3BFEE8" w14:textId="14DC4B5C" w:rsidR="00C6624C" w:rsidRPr="00610371" w:rsidRDefault="00C6624C" w:rsidP="002223C1">
            <w:pPr>
              <w:pStyle w:val="af2"/>
              <w:shd w:val="clear" w:color="auto" w:fill="FFFFFF"/>
              <w:spacing w:before="0" w:beforeAutospacing="0" w:after="0" w:afterAutospacing="0"/>
              <w:ind w:left="720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Варианты ответа</w:t>
            </w:r>
          </w:p>
          <w:p w14:paraId="73AEB836" w14:textId="77777777" w:rsidR="00C6624C" w:rsidRPr="00610371" w:rsidRDefault="00C6624C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Окружная скорость при попадании на лопатку.</w:t>
            </w:r>
          </w:p>
          <w:p w14:paraId="10DDD6B9" w14:textId="77777777" w:rsidR="00C6624C" w:rsidRPr="00610371" w:rsidRDefault="00C6624C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Относительная скорость при попадании на лопатку.</w:t>
            </w:r>
          </w:p>
          <w:p w14:paraId="29832849" w14:textId="77777777" w:rsidR="00C6624C" w:rsidRPr="00610371" w:rsidRDefault="00C6624C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Абсолютная скорость при попадании на лопатку.</w:t>
            </w:r>
          </w:p>
          <w:p w14:paraId="27AD5163" w14:textId="77777777" w:rsidR="00C6624C" w:rsidRDefault="00C6624C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Абсолютная скорость при выходе с колеса.</w:t>
            </w:r>
          </w:p>
          <w:p w14:paraId="0BDBA4C4" w14:textId="575230E4" w:rsidR="00C6624C" w:rsidRPr="002223C1" w:rsidRDefault="002223C1" w:rsidP="007231AE">
            <w:pPr>
              <w:pStyle w:val="af2"/>
              <w:numPr>
                <w:ilvl w:val="0"/>
                <w:numId w:val="14"/>
              </w:numPr>
              <w:shd w:val="clear" w:color="auto" w:fill="FFFFFF"/>
              <w:tabs>
                <w:tab w:val="clear" w:pos="720"/>
              </w:tabs>
              <w:spacing w:before="0" w:beforeAutospacing="0" w:after="0" w:afterAutospacing="0"/>
              <w:ind w:left="0" w:firstLine="142"/>
              <w:textAlignment w:val="baseline"/>
              <w:rPr>
                <w:color w:val="000000"/>
              </w:rPr>
            </w:pPr>
            <w:r w:rsidRPr="00610371">
              <w:rPr>
                <w:bCs/>
                <w:color w:val="000000"/>
                <w:bdr w:val="none" w:sz="0" w:space="0" w:color="auto" w:frame="1"/>
              </w:rPr>
              <w:t>Радиальная скорость при попадании на лопатку.</w:t>
            </w:r>
          </w:p>
          <w:p w14:paraId="044CA004" w14:textId="6169BD41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000000"/>
                <w:bdr w:val="none" w:sz="0" w:space="0" w:color="auto" w:frame="1"/>
              </w:rPr>
            </w:pPr>
            <w:r w:rsidRPr="00610371">
              <w:rPr>
                <w:iCs/>
                <w:color w:val="000000"/>
                <w:bdr w:val="none" w:sz="0" w:space="0" w:color="auto" w:frame="1"/>
              </w:rPr>
              <w:t>Вопрос</w:t>
            </w:r>
            <w:r>
              <w:rPr>
                <w:iCs/>
                <w:color w:val="000000"/>
                <w:bdr w:val="none" w:sz="0" w:space="0" w:color="auto" w:frame="1"/>
              </w:rPr>
              <w:t xml:space="preserve"> </w:t>
            </w:r>
            <w:r w:rsidR="007E3D1E">
              <w:rPr>
                <w:iCs/>
                <w:color w:val="000000"/>
                <w:bdr w:val="none" w:sz="0" w:space="0" w:color="auto" w:frame="1"/>
              </w:rPr>
              <w:t>7</w:t>
            </w:r>
            <w:r w:rsidRPr="00610371">
              <w:rPr>
                <w:iCs/>
                <w:color w:val="000000"/>
                <w:bdr w:val="none" w:sz="0" w:space="0" w:color="auto" w:frame="1"/>
              </w:rPr>
              <w:t>:</w:t>
            </w:r>
          </w:p>
          <w:p w14:paraId="0AA35E65" w14:textId="77777777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iCs/>
                <w:color w:val="000000"/>
                <w:bdr w:val="none" w:sz="0" w:space="0" w:color="auto" w:frame="1"/>
              </w:rPr>
              <w:t>Вектор какой скорости выделен красным цветом?</w:t>
            </w:r>
          </w:p>
          <w:p w14:paraId="38691139" w14:textId="77777777" w:rsidR="00C6624C" w:rsidRPr="00610371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iCs/>
                <w:color w:val="000000"/>
                <w:bdr w:val="none" w:sz="0" w:space="0" w:color="auto" w:frame="1"/>
              </w:rPr>
            </w:pPr>
          </w:p>
          <w:p w14:paraId="31C68AF4" w14:textId="77777777" w:rsidR="00C6624C" w:rsidRDefault="00C6624C" w:rsidP="00C6624C">
            <w:pPr>
              <w:pStyle w:val="af2"/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noProof/>
                <w:color w:val="000000"/>
              </w:rPr>
              <w:drawing>
                <wp:inline distT="0" distB="0" distL="0" distR="0" wp14:anchorId="55F7F774" wp14:editId="199E45AC">
                  <wp:extent cx="3800475" cy="3256083"/>
                  <wp:effectExtent l="0" t="0" r="0" b="1905"/>
                  <wp:docPr id="2" name="Рисунок 2" descr="https://pandia.ru/text/77/472/images/image005_38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pandia.ru/text/77/472/images/image005_38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06827" cy="326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F70C96A" w14:textId="4094FB13" w:rsidR="00C6624C" w:rsidRPr="002223C1" w:rsidRDefault="00C6624C" w:rsidP="002223C1">
            <w:pPr>
              <w:pStyle w:val="af2"/>
              <w:spacing w:before="0" w:beforeAutospacing="0" w:after="0" w:afterAutospacing="0"/>
              <w:rPr>
                <w:iCs/>
                <w:color w:val="000000"/>
              </w:rPr>
            </w:pPr>
            <w:r w:rsidRPr="00610371">
              <w:rPr>
                <w:iCs/>
                <w:color w:val="000000"/>
              </w:rPr>
              <w:t>Варианты ответа:</w:t>
            </w:r>
          </w:p>
          <w:p w14:paraId="54EBE17D" w14:textId="77777777" w:rsidR="00C6624C" w:rsidRPr="00610371" w:rsidRDefault="00C6624C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Окружная скорость при выходе с колеса.</w:t>
            </w:r>
          </w:p>
          <w:p w14:paraId="78366D85" w14:textId="77777777" w:rsidR="00C6624C" w:rsidRPr="00610371" w:rsidRDefault="00C6624C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Относительная скорость при попадании на лопатку.</w:t>
            </w:r>
          </w:p>
          <w:p w14:paraId="5B1483D9" w14:textId="77777777" w:rsidR="00C6624C" w:rsidRPr="00610371" w:rsidRDefault="00C6624C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t>Абсолютная скорость при попадании на лопатку.</w:t>
            </w:r>
          </w:p>
          <w:p w14:paraId="1AC6A067" w14:textId="77777777" w:rsidR="00C6624C" w:rsidRDefault="00C6624C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color w:val="000000"/>
              </w:rPr>
              <w:lastRenderedPageBreak/>
              <w:t>Радиальная скорость при выходе с колеса.</w:t>
            </w:r>
          </w:p>
          <w:p w14:paraId="2E70E09F" w14:textId="73505DB3" w:rsidR="002223C1" w:rsidRPr="00610371" w:rsidRDefault="002223C1" w:rsidP="007231AE">
            <w:pPr>
              <w:pStyle w:val="af2"/>
              <w:numPr>
                <w:ilvl w:val="0"/>
                <w:numId w:val="15"/>
              </w:numPr>
              <w:shd w:val="clear" w:color="auto" w:fill="FFFFFF"/>
              <w:spacing w:before="0" w:beforeAutospacing="0" w:after="0" w:afterAutospacing="0"/>
              <w:textAlignment w:val="baseline"/>
              <w:rPr>
                <w:color w:val="000000"/>
              </w:rPr>
            </w:pPr>
            <w:r w:rsidRPr="00610371">
              <w:rPr>
                <w:bCs/>
                <w:color w:val="000000"/>
                <w:bdr w:val="none" w:sz="0" w:space="0" w:color="auto" w:frame="1"/>
              </w:rPr>
              <w:t>Абсолютная скорость при выходе с колеса.</w:t>
            </w:r>
          </w:p>
          <w:p w14:paraId="6CD60A33" w14:textId="0F06B74B" w:rsidR="009C6031" w:rsidRPr="00410A63" w:rsidRDefault="009C6031" w:rsidP="00410A63">
            <w:pPr>
              <w:rPr>
                <w:rFonts w:eastAsiaTheme="minorEastAsia"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rPr>
          <w:bCs/>
          <w:iCs/>
          <w:sz w:val="28"/>
          <w:szCs w:val="28"/>
        </w:rPr>
      </w:pPr>
    </w:p>
    <w:p w14:paraId="4CCC6956" w14:textId="77777777" w:rsidR="002223C1" w:rsidRDefault="002223C1" w:rsidP="00995B55">
      <w:pPr>
        <w:ind w:firstLine="709"/>
        <w:jc w:val="center"/>
        <w:rPr>
          <w:b/>
          <w:bCs/>
          <w:iCs/>
        </w:rPr>
      </w:pPr>
    </w:p>
    <w:p w14:paraId="58F1F569" w14:textId="77777777" w:rsidR="002223C1" w:rsidRDefault="002223C1" w:rsidP="00995B55">
      <w:pPr>
        <w:ind w:firstLine="709"/>
        <w:jc w:val="center"/>
        <w:rPr>
          <w:b/>
          <w:bCs/>
          <w:iCs/>
        </w:rPr>
      </w:pPr>
    </w:p>
    <w:p w14:paraId="5560AFEF" w14:textId="77777777" w:rsidR="002223C1" w:rsidRDefault="002223C1" w:rsidP="00995B55">
      <w:pPr>
        <w:ind w:firstLine="709"/>
        <w:jc w:val="center"/>
        <w:rPr>
          <w:b/>
          <w:bCs/>
          <w:iCs/>
        </w:rPr>
      </w:pPr>
    </w:p>
    <w:p w14:paraId="41BBB4D0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  <w:r w:rsidRPr="009E1016">
        <w:rPr>
          <w:b/>
          <w:bCs/>
          <w:iCs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ind w:firstLine="709"/>
        <w:jc w:val="center"/>
        <w:rPr>
          <w:b/>
          <w:bCs/>
          <w:iCs/>
        </w:rPr>
      </w:pPr>
    </w:p>
    <w:p w14:paraId="00EB3146" w14:textId="60CE4737" w:rsidR="00386731" w:rsidRDefault="00995B55" w:rsidP="00D54958">
      <w:pPr>
        <w:ind w:firstLine="284"/>
        <w:rPr>
          <w:iCs/>
        </w:rPr>
      </w:pPr>
      <w:r w:rsidRPr="009E1016">
        <w:rPr>
          <w:bCs/>
          <w:iCs/>
        </w:rPr>
        <w:t xml:space="preserve">Проверяемый </w:t>
      </w:r>
      <w:r w:rsidR="009E1016">
        <w:rPr>
          <w:bCs/>
          <w:iCs/>
        </w:rPr>
        <w:t>образовательный</w:t>
      </w:r>
      <w:r w:rsidR="009E1016" w:rsidRPr="009E1016">
        <w:rPr>
          <w:bCs/>
          <w:iCs/>
        </w:rPr>
        <w:t xml:space="preserve"> </w:t>
      </w:r>
      <w:r w:rsidRPr="009E1016">
        <w:rPr>
          <w:bCs/>
          <w:iCs/>
        </w:rPr>
        <w:t>результат</w:t>
      </w:r>
      <w:r w:rsidRPr="00D54958">
        <w:rPr>
          <w:bCs/>
          <w:iCs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2406"/>
        <w:gridCol w:w="5316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Код и наименование и</w:t>
            </w:r>
            <w:r w:rsidRPr="009B4FAE">
              <w:rPr>
                <w:sz w:val="20"/>
                <w:szCs w:val="20"/>
              </w:rPr>
              <w:t>ндикатор</w:t>
            </w:r>
            <w:r>
              <w:rPr>
                <w:sz w:val="20"/>
                <w:szCs w:val="20"/>
              </w:rPr>
              <w:t>а</w:t>
            </w:r>
            <w:r w:rsidRPr="009B4FAE">
              <w:rPr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  <w:gridSpan w:val="2"/>
          </w:tcPr>
          <w:p w14:paraId="4CCF3342" w14:textId="77777777" w:rsidR="002103AC" w:rsidRPr="006459F1" w:rsidRDefault="002103AC" w:rsidP="00E17522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7C4266C2" w:rsidR="00935ED2" w:rsidRPr="00B24C1F" w:rsidRDefault="007E3D1E" w:rsidP="00B76B5D">
            <w:pPr>
              <w:jc w:val="both"/>
              <w:rPr>
                <w:bCs/>
                <w:i/>
                <w:iCs/>
                <w:color w:val="00B050"/>
                <w:sz w:val="20"/>
                <w:szCs w:val="20"/>
              </w:rPr>
            </w:pPr>
            <w:r w:rsidRPr="007E3D1E">
              <w:t>ПК-8.3 Проектирует и рассчитывает различные передачи локомотивов</w:t>
            </w:r>
          </w:p>
        </w:tc>
        <w:tc>
          <w:tcPr>
            <w:tcW w:w="7722" w:type="dxa"/>
            <w:gridSpan w:val="2"/>
          </w:tcPr>
          <w:p w14:paraId="5A0553CF" w14:textId="0C28935F" w:rsidR="00935ED2" w:rsidRDefault="00654145" w:rsidP="002D4804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C91FF6">
              <w:rPr>
                <w:iCs/>
                <w:sz w:val="20"/>
                <w:szCs w:val="20"/>
              </w:rPr>
              <w:t xml:space="preserve">Обучающийся умеет: </w:t>
            </w:r>
            <w:r w:rsidRPr="00D12B28">
              <w:rPr>
                <w:iCs/>
                <w:sz w:val="20"/>
                <w:szCs w:val="20"/>
              </w:rPr>
              <w:t>производить расчеты тягово-экономических характеристик проектируемой гидродинамической передачи</w:t>
            </w: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3"/>
          </w:tcPr>
          <w:p w14:paraId="39A66806" w14:textId="48075AA0" w:rsidR="00654145" w:rsidRPr="00155FD9" w:rsidRDefault="00654145" w:rsidP="00654145">
            <w:pPr>
              <w:ind w:left="720"/>
              <w:jc w:val="both"/>
              <w:rPr>
                <w:i/>
              </w:rPr>
            </w:pPr>
            <w:r w:rsidRPr="00155FD9">
              <w:rPr>
                <w:i/>
                <w:iCs/>
              </w:rPr>
              <w:t xml:space="preserve">Задание </w:t>
            </w:r>
            <w:r w:rsidR="00155FD9" w:rsidRPr="00155FD9">
              <w:rPr>
                <w:i/>
                <w:iCs/>
              </w:rPr>
              <w:t>1</w:t>
            </w:r>
            <w:r w:rsidRPr="00155FD9">
              <w:rPr>
                <w:i/>
                <w:iCs/>
              </w:rPr>
              <w:t xml:space="preserve"> Расчет насосного колеса</w:t>
            </w:r>
          </w:p>
          <w:p w14:paraId="3FF17C55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Мощность (в кВт) насосного колеса гидротрансформатора определяется уравнением</w:t>
            </w:r>
          </w:p>
          <w:p w14:paraId="2E3B8DAA" w14:textId="77777777" w:rsidR="00654145" w:rsidRPr="00654145" w:rsidRDefault="00654145" w:rsidP="00654145">
            <w:pPr>
              <w:ind w:firstLine="709"/>
              <w:jc w:val="both"/>
            </w:pPr>
            <w:r w:rsidRPr="00654145">
              <w:rPr>
                <w:position w:val="-30"/>
              </w:rPr>
              <w:object w:dxaOrig="1740" w:dyaOrig="700" w14:anchorId="14A90AD2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7pt;height:34.8pt" o:ole="">
                  <v:imagedata r:id="rId13" o:title=""/>
                </v:shape>
                <o:OLEObject Type="Embed" ProgID="Equation.3" ShapeID="_x0000_i1025" DrawAspect="Content" ObjectID="_1798023495" r:id="rId14"/>
              </w:object>
            </w:r>
            <w:r w:rsidRPr="00654145">
              <w:rPr>
                <w:iCs/>
              </w:rPr>
              <w:t>=800*0.075*88.6/102*0.9=57.9 кВт</w:t>
            </w:r>
          </w:p>
          <w:p w14:paraId="3DB682DB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 xml:space="preserve">где </w:t>
            </w:r>
            <w:r w:rsidRPr="00654145">
              <w:rPr>
                <w:lang w:val="en-US"/>
              </w:rPr>
              <w:t>Q</w:t>
            </w:r>
            <w:r w:rsidRPr="00654145">
              <w:t xml:space="preserve"> - расход жидкости через насосное колесо, м</w:t>
            </w:r>
            <w:r w:rsidRPr="00654145">
              <w:rPr>
                <w:vertAlign w:val="superscript"/>
              </w:rPr>
              <w:t>3</w:t>
            </w:r>
            <w:r w:rsidRPr="00654145">
              <w:t>/с;</w:t>
            </w:r>
          </w:p>
          <w:p w14:paraId="1DC6EC12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Н</w:t>
            </w:r>
            <w:r w:rsidRPr="00654145">
              <w:rPr>
                <w:vertAlign w:val="subscript"/>
              </w:rPr>
              <w:t>Н</w:t>
            </w:r>
            <w:r w:rsidRPr="00654145">
              <w:t xml:space="preserve"> - действительный напор жидкости в насосном колесе, м;</w:t>
            </w:r>
          </w:p>
          <w:p w14:paraId="735B2037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γ - удельный вес жидкости, кг/м</w:t>
            </w:r>
            <w:r w:rsidRPr="00654145">
              <w:rPr>
                <w:vertAlign w:val="superscript"/>
              </w:rPr>
              <w:t>3</w:t>
            </w:r>
            <w:r w:rsidRPr="00654145">
              <w:t>;</w:t>
            </w:r>
          </w:p>
          <w:p w14:paraId="09EFC83C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iCs/>
              </w:rPr>
              <w:t>η</w:t>
            </w:r>
            <w:r w:rsidRPr="00654145">
              <w:rPr>
                <w:iCs/>
                <w:vertAlign w:val="subscript"/>
              </w:rPr>
              <w:t>Н</w:t>
            </w:r>
            <w:r w:rsidRPr="00654145">
              <w:rPr>
                <w:iCs/>
              </w:rPr>
              <w:t xml:space="preserve"> - </w:t>
            </w:r>
            <w:r w:rsidRPr="00654145">
              <w:t xml:space="preserve">КПД насосного колеса с учетом потерь в реакторе; </w:t>
            </w:r>
            <w:r w:rsidRPr="00654145">
              <w:rPr>
                <w:iCs/>
              </w:rPr>
              <w:t>η</w:t>
            </w:r>
            <w:r w:rsidRPr="00654145">
              <w:rPr>
                <w:iCs/>
                <w:vertAlign w:val="subscript"/>
              </w:rPr>
              <w:t>Н</w:t>
            </w:r>
            <w:r w:rsidRPr="00654145">
              <w:t xml:space="preserve"> ≈ 0,9.</w:t>
            </w:r>
          </w:p>
          <w:p w14:paraId="4EE148C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 xml:space="preserve">Коэффициентом быстроходности колеса </w:t>
            </w:r>
            <w:r w:rsidRPr="00654145">
              <w:rPr>
                <w:lang w:val="en-US"/>
              </w:rPr>
              <w:t>n</w:t>
            </w:r>
            <w:r w:rsidRPr="00654145">
              <w:rPr>
                <w:vertAlign w:val="subscript"/>
                <w:lang w:val="en-US"/>
              </w:rPr>
              <w:t>s</w:t>
            </w:r>
            <w:r w:rsidRPr="00654145">
              <w:t xml:space="preserve"> называют частоту вращения эталонного колеса, геометрически подобного во всех элементах основному, с теми же гидравлическим и объемным коэффициентами полезного действия, но с напором Н=1м и расходом жидкости </w:t>
            </w:r>
            <w:r w:rsidRPr="00654145">
              <w:rPr>
                <w:lang w:val="en-US"/>
              </w:rPr>
              <w:t>Q</w:t>
            </w:r>
            <w:r w:rsidRPr="00654145">
              <w:t>=0,075 м</w:t>
            </w:r>
            <w:r w:rsidRPr="00654145">
              <w:rPr>
                <w:vertAlign w:val="superscript"/>
              </w:rPr>
              <w:t>3</w:t>
            </w:r>
            <w:r w:rsidRPr="00654145">
              <w:t>/с. Коэффициент быстроходности определяют по формуле, содер</w:t>
            </w:r>
            <w:r>
              <w:t>жащей основные параметры колеса</w:t>
            </w:r>
          </w:p>
          <w:p w14:paraId="33B2408E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2"/>
                <w:lang w:val="en-US"/>
              </w:rPr>
              <w:object w:dxaOrig="1719" w:dyaOrig="760" w14:anchorId="3410D8A1">
                <v:shape id="_x0000_i1026" type="#_x0000_t75" style="width:102pt;height:46.8pt" o:ole="">
                  <v:imagedata r:id="rId15" o:title=""/>
                </v:shape>
                <o:OLEObject Type="Embed" ProgID="Equation.3" ShapeID="_x0000_i1026" DrawAspect="Content" ObjectID="_1798023496" r:id="rId16"/>
              </w:object>
            </w:r>
            <w:r w:rsidRPr="00654145">
              <w:t>=3.65*12.5</w:t>
            </w:r>
            <w:r w:rsidRPr="00654145">
              <w:rPr>
                <w:position w:val="-32"/>
                <w:lang w:val="en-US"/>
              </w:rPr>
              <w:object w:dxaOrig="900" w:dyaOrig="760" w14:anchorId="05537720">
                <v:shape id="_x0000_i1027" type="#_x0000_t75" style="width:54pt;height:46.8pt" o:ole="">
                  <v:imagedata r:id="rId17" o:title=""/>
                </v:shape>
                <o:OLEObject Type="Embed" ProgID="Equation.3" ShapeID="_x0000_i1027" DrawAspect="Content" ObjectID="_1798023497" r:id="rId18"/>
              </w:object>
            </w:r>
            <w:r w:rsidRPr="00654145">
              <w:t>=0.43</w:t>
            </w:r>
          </w:p>
          <w:p w14:paraId="586352E3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 xml:space="preserve">С учетом вышеприведенных зависимостей определяют действительный напор </w:t>
            </w:r>
            <w:r>
              <w:t>жидкости (м) в насосном колесе:</w:t>
            </w:r>
          </w:p>
          <w:p w14:paraId="756FBD5B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6"/>
                <w:lang w:val="en-US"/>
              </w:rPr>
              <w:object w:dxaOrig="2780" w:dyaOrig="880" w14:anchorId="6E0DC9E8">
                <v:shape id="_x0000_i1028" type="#_x0000_t75" style="width:135pt;height:42.6pt" o:ole="">
                  <v:imagedata r:id="rId19" o:title=""/>
                </v:shape>
                <o:OLEObject Type="Embed" ProgID="Equation.3" ShapeID="_x0000_i1028" DrawAspect="Content" ObjectID="_1798023498" r:id="rId20"/>
              </w:object>
            </w:r>
            <w:r w:rsidRPr="00654145">
              <w:t>=</w:t>
            </w:r>
            <w:r w:rsidRPr="00654145">
              <w:rPr>
                <w:position w:val="-68"/>
                <w:lang w:val="en-US"/>
              </w:rPr>
              <w:object w:dxaOrig="2820" w:dyaOrig="1520" w14:anchorId="2207CDD5">
                <v:shape id="_x0000_i1029" type="#_x0000_t75" style="width:136.2pt;height:73.2pt" o:ole="">
                  <v:imagedata r:id="rId21" o:title=""/>
                </v:shape>
                <o:OLEObject Type="Embed" ProgID="Equation.3" ShapeID="_x0000_i1029" DrawAspect="Content" ObjectID="_1798023499" r:id="rId22"/>
              </w:object>
            </w:r>
            <w:r w:rsidRPr="00654145">
              <w:t>=88.6</w:t>
            </w:r>
            <w:r>
              <w:t>м</w:t>
            </w:r>
          </w:p>
          <w:p w14:paraId="5AC045A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Коэффициент быстроходности для гидротрансформато</w:t>
            </w:r>
            <w:r>
              <w:t>ров определяется из зависимости</w:t>
            </w:r>
          </w:p>
          <w:p w14:paraId="1D3D8378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2070244C">
                <v:shape id="_x0000_i1030" type="#_x0000_t75" style="width:175.8pt;height:21pt" o:ole="">
                  <v:imagedata r:id="rId23" o:title=""/>
                </v:shape>
                <o:OLEObject Type="Embed" ProgID="Equation.3" ShapeID="_x0000_i1030" DrawAspect="Content" ObjectID="_1798023500" r:id="rId24"/>
              </w:object>
            </w:r>
            <w:r w:rsidRPr="00654145">
              <w:t>=16.226*0.7</w:t>
            </w:r>
            <w:r w:rsidRPr="00654145">
              <w:rPr>
                <w:vertAlign w:val="superscript"/>
              </w:rPr>
              <w:t>2</w:t>
            </w:r>
            <w:r w:rsidRPr="00654145">
              <w:t>-28.379*0.7+13.86=1.94</w:t>
            </w:r>
          </w:p>
          <w:p w14:paraId="5BE95DF8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092D28C4">
                <v:shape id="_x0000_i1031" type="#_x0000_t75" style="width:175.8pt;height:21pt" o:ole="">
                  <v:imagedata r:id="rId23" o:title=""/>
                </v:shape>
                <o:OLEObject Type="Embed" ProgID="Equation.3" ShapeID="_x0000_i1031" DrawAspect="Content" ObjectID="_1798023501" r:id="rId25"/>
              </w:object>
            </w:r>
            <w:r w:rsidRPr="00654145">
              <w:t>=16.226*0.7</w:t>
            </w:r>
            <w:r w:rsidRPr="00654145">
              <w:rPr>
                <w:vertAlign w:val="superscript"/>
              </w:rPr>
              <w:t>2</w:t>
            </w:r>
            <w:r w:rsidRPr="00654145">
              <w:t>-28.379*0.7+13.86=2.01</w:t>
            </w:r>
          </w:p>
          <w:p w14:paraId="22C6E8F5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2481A0AD">
                <v:shape id="_x0000_i1032" type="#_x0000_t75" style="width:175.8pt;height:21pt" o:ole="">
                  <v:imagedata r:id="rId23" o:title=""/>
                </v:shape>
                <o:OLEObject Type="Embed" ProgID="Equation.3" ShapeID="_x0000_i1032" DrawAspect="Content" ObjectID="_1798023502" r:id="rId26"/>
              </w:object>
            </w:r>
            <w:r w:rsidRPr="00654145">
              <w:t>=16.226*0.6</w:t>
            </w:r>
            <w:r w:rsidRPr="00654145">
              <w:rPr>
                <w:vertAlign w:val="superscript"/>
              </w:rPr>
              <w:t>2</w:t>
            </w:r>
            <w:r w:rsidRPr="00654145">
              <w:t>-28.379*0.6+13.86=2.7</w:t>
            </w:r>
          </w:p>
          <w:p w14:paraId="43E3CE21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1BFDCC8A">
                <v:shape id="_x0000_i1033" type="#_x0000_t75" style="width:175.8pt;height:21pt" o:ole="">
                  <v:imagedata r:id="rId23" o:title=""/>
                </v:shape>
                <o:OLEObject Type="Embed" ProgID="Equation.3" ShapeID="_x0000_i1033" DrawAspect="Content" ObjectID="_1798023503" r:id="rId27"/>
              </w:object>
            </w:r>
            <w:r w:rsidRPr="00654145">
              <w:t>=16.226*0.5</w:t>
            </w:r>
            <w:r w:rsidRPr="00654145">
              <w:rPr>
                <w:vertAlign w:val="superscript"/>
              </w:rPr>
              <w:t>2</w:t>
            </w:r>
            <w:r w:rsidRPr="00654145">
              <w:t>-28.379*0.5+13.86=3.81</w:t>
            </w:r>
          </w:p>
          <w:p w14:paraId="15679AA3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729C8CBE">
                <v:shape id="_x0000_i1034" type="#_x0000_t75" style="width:175.8pt;height:21pt" o:ole="">
                  <v:imagedata r:id="rId23" o:title=""/>
                </v:shape>
                <o:OLEObject Type="Embed" ProgID="Equation.3" ShapeID="_x0000_i1034" DrawAspect="Content" ObjectID="_1798023504" r:id="rId28"/>
              </w:object>
            </w:r>
            <w:r w:rsidRPr="00654145">
              <w:t>=16.226*0.4</w:t>
            </w:r>
            <w:r w:rsidRPr="00654145">
              <w:rPr>
                <w:vertAlign w:val="superscript"/>
              </w:rPr>
              <w:t>2</w:t>
            </w:r>
            <w:r w:rsidRPr="00654145">
              <w:t>-28.379*0.4+13.86=5.06</w:t>
            </w:r>
          </w:p>
          <w:p w14:paraId="42A4201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7AD04137">
                <v:shape id="_x0000_i1035" type="#_x0000_t75" style="width:175.8pt;height:21pt" o:ole="">
                  <v:imagedata r:id="rId23" o:title=""/>
                </v:shape>
                <o:OLEObject Type="Embed" ProgID="Equation.3" ShapeID="_x0000_i1035" DrawAspect="Content" ObjectID="_1798023505" r:id="rId29"/>
              </w:object>
            </w:r>
            <w:r w:rsidRPr="00654145">
              <w:t>=16.226*0.3</w:t>
            </w:r>
            <w:r w:rsidRPr="00654145">
              <w:rPr>
                <w:vertAlign w:val="superscript"/>
              </w:rPr>
              <w:t>2</w:t>
            </w:r>
            <w:r w:rsidRPr="00654145">
              <w:t>-28.379*0.3+13.86=6.82</w:t>
            </w:r>
          </w:p>
          <w:p w14:paraId="2D706AD3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2262E646">
                <v:shape id="_x0000_i1036" type="#_x0000_t75" style="width:175.8pt;height:21pt" o:ole="">
                  <v:imagedata r:id="rId23" o:title=""/>
                </v:shape>
                <o:OLEObject Type="Embed" ProgID="Equation.3" ShapeID="_x0000_i1036" DrawAspect="Content" ObjectID="_1798023506" r:id="rId30"/>
              </w:object>
            </w:r>
            <w:r w:rsidRPr="00654145">
              <w:t>=16.226*0.2</w:t>
            </w:r>
            <w:r w:rsidRPr="00654145">
              <w:rPr>
                <w:vertAlign w:val="superscript"/>
              </w:rPr>
              <w:t>2</w:t>
            </w:r>
            <w:r w:rsidRPr="00654145">
              <w:t>-28.379*0.2+13.86=8.83</w:t>
            </w:r>
          </w:p>
          <w:p w14:paraId="4CBEF146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2"/>
                <w:lang w:val="en-US"/>
              </w:rPr>
              <w:object w:dxaOrig="2980" w:dyaOrig="380" w14:anchorId="4728D8AE">
                <v:shape id="_x0000_i1037" type="#_x0000_t75" style="width:175.8pt;height:21pt" o:ole="">
                  <v:imagedata r:id="rId23" o:title=""/>
                </v:shape>
                <o:OLEObject Type="Embed" ProgID="Equation.3" ShapeID="_x0000_i1037" DrawAspect="Content" ObjectID="_1798023507" r:id="rId31"/>
              </w:object>
            </w:r>
            <w:r w:rsidRPr="00654145">
              <w:t>=16.226*0.1</w:t>
            </w:r>
            <w:r w:rsidRPr="00654145">
              <w:rPr>
                <w:vertAlign w:val="superscript"/>
              </w:rPr>
              <w:t>2</w:t>
            </w:r>
            <w:r w:rsidRPr="00654145">
              <w:t>-28.379*0.1+13.86=11.19</w:t>
            </w:r>
          </w:p>
          <w:p w14:paraId="543AF55A" w14:textId="72212261" w:rsidR="00654145" w:rsidRPr="00654145" w:rsidRDefault="00155FD9" w:rsidP="00654145">
            <w:pPr>
              <w:shd w:val="clear" w:color="auto" w:fill="FFFFFF"/>
              <w:ind w:firstLine="709"/>
              <w:jc w:val="both"/>
              <w:rPr>
                <w:i/>
              </w:rPr>
            </w:pPr>
            <w:r>
              <w:rPr>
                <w:i/>
                <w:spacing w:val="2"/>
                <w:w w:val="107"/>
              </w:rPr>
              <w:t>Задание 2</w:t>
            </w:r>
            <w:r w:rsidR="00654145" w:rsidRPr="00654145">
              <w:rPr>
                <w:i/>
                <w:spacing w:val="2"/>
                <w:w w:val="107"/>
              </w:rPr>
              <w:t xml:space="preserve"> Расчет турбинного колеса</w:t>
            </w:r>
          </w:p>
          <w:p w14:paraId="74E35F40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spacing w:val="2"/>
                <w:w w:val="107"/>
              </w:rPr>
              <w:t xml:space="preserve">Частоту вращения турбинного колеса </w:t>
            </w:r>
            <w:r w:rsidRPr="00654145">
              <w:rPr>
                <w:spacing w:val="2"/>
                <w:w w:val="107"/>
                <w:lang w:val="en-US"/>
              </w:rPr>
              <w:t>n</w:t>
            </w:r>
            <w:r w:rsidRPr="00654145">
              <w:rPr>
                <w:spacing w:val="2"/>
                <w:w w:val="107"/>
                <w:vertAlign w:val="subscript"/>
                <w:lang w:val="en-US"/>
              </w:rPr>
              <w:t>T</w:t>
            </w:r>
            <w:r w:rsidRPr="00654145">
              <w:rPr>
                <w:spacing w:val="2"/>
                <w:w w:val="107"/>
              </w:rPr>
              <w:t xml:space="preserve"> на расчетном режиме </w:t>
            </w:r>
            <w:r w:rsidRPr="00654145">
              <w:rPr>
                <w:spacing w:val="1"/>
                <w:w w:val="107"/>
              </w:rPr>
              <w:t xml:space="preserve">определяют по частоте вращения насосного колеса </w:t>
            </w:r>
            <w:r w:rsidRPr="00654145">
              <w:rPr>
                <w:spacing w:val="1"/>
                <w:w w:val="107"/>
                <w:lang w:val="en-US"/>
              </w:rPr>
              <w:t>n</w:t>
            </w:r>
            <w:r w:rsidRPr="00654145">
              <w:rPr>
                <w:spacing w:val="1"/>
                <w:w w:val="107"/>
                <w:vertAlign w:val="subscript"/>
                <w:lang w:val="en-US"/>
              </w:rPr>
              <w:t>H</w:t>
            </w:r>
            <w:r w:rsidRPr="00654145">
              <w:rPr>
                <w:spacing w:val="1"/>
                <w:w w:val="107"/>
              </w:rPr>
              <w:t xml:space="preserve"> и передаточному </w:t>
            </w:r>
            <w:r w:rsidRPr="00654145">
              <w:rPr>
                <w:w w:val="107"/>
              </w:rPr>
              <w:t xml:space="preserve">числу ГП </w:t>
            </w:r>
            <w:r w:rsidRPr="00654145">
              <w:rPr>
                <w:w w:val="107"/>
                <w:lang w:val="en-US"/>
              </w:rPr>
              <w:t>i</w:t>
            </w:r>
            <w:r w:rsidRPr="00654145">
              <w:rPr>
                <w:w w:val="107"/>
              </w:rPr>
              <w:t>:</w:t>
            </w:r>
          </w:p>
          <w:p w14:paraId="51CA071F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  <w:rPr>
                <w:spacing w:val="2"/>
              </w:rPr>
            </w:pPr>
            <w:r w:rsidRPr="00654145">
              <w:rPr>
                <w:spacing w:val="2"/>
                <w:position w:val="-24"/>
                <w:lang w:val="en-US"/>
              </w:rPr>
              <w:object w:dxaOrig="920" w:dyaOrig="620" w14:anchorId="050D6F78">
                <v:shape id="_x0000_i1038" type="#_x0000_t75" style="width:45.6pt;height:30.6pt" o:ole="">
                  <v:imagedata r:id="rId32" o:title=""/>
                </v:shape>
                <o:OLEObject Type="Embed" ProgID="Equation.3" ShapeID="_x0000_i1038" DrawAspect="Content" ObjectID="_1798023508" r:id="rId33"/>
              </w:object>
            </w:r>
            <w:r w:rsidRPr="00654145">
              <w:rPr>
                <w:spacing w:val="2"/>
              </w:rPr>
              <w:t>=12.5/0.7=17.85</w:t>
            </w:r>
          </w:p>
          <w:p w14:paraId="4E800741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Окружная скорость на входе турбинного колеса равна, м/с:</w:t>
            </w:r>
          </w:p>
          <w:p w14:paraId="20A31E09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  <w:rPr>
                <w:spacing w:val="3"/>
              </w:rPr>
            </w:pPr>
            <w:r w:rsidRPr="00654145">
              <w:rPr>
                <w:spacing w:val="3"/>
                <w:position w:val="-10"/>
              </w:rPr>
              <w:object w:dxaOrig="1680" w:dyaOrig="340" w14:anchorId="6F7A036A">
                <v:shape id="_x0000_i1039" type="#_x0000_t75" style="width:95.4pt;height:18pt" o:ole="">
                  <v:imagedata r:id="rId34" o:title=""/>
                </v:shape>
                <o:OLEObject Type="Embed" ProgID="Equation.3" ShapeID="_x0000_i1039" DrawAspect="Content" ObjectID="_1798023509" r:id="rId35"/>
              </w:object>
            </w:r>
            <w:r w:rsidRPr="00654145">
              <w:rPr>
                <w:spacing w:val="3"/>
              </w:rPr>
              <w:t>=3.14*0.744*17.85=41.70 м/</w:t>
            </w:r>
            <w:r w:rsidRPr="00654145">
              <w:rPr>
                <w:spacing w:val="3"/>
                <w:lang w:val="en-US"/>
              </w:rPr>
              <w:t>c</w:t>
            </w:r>
          </w:p>
          <w:p w14:paraId="2CC3F572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Ширину канала на входе в турбинное колесо находят по формуле, м:</w:t>
            </w:r>
          </w:p>
          <w:p w14:paraId="74ABD666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0"/>
                <w:lang w:val="en-US"/>
              </w:rPr>
              <w:object w:dxaOrig="1760" w:dyaOrig="680" w14:anchorId="36E1FBE2">
                <v:shape id="_x0000_i1040" type="#_x0000_t75" style="width:96pt;height:37.8pt" o:ole="">
                  <v:imagedata r:id="rId36" o:title=""/>
                </v:shape>
                <o:OLEObject Type="Embed" ProgID="Equation.3" ShapeID="_x0000_i1040" DrawAspect="Content" ObjectID="_1798023510" r:id="rId37"/>
              </w:object>
            </w:r>
            <w:r w:rsidRPr="00654145">
              <w:t>=0.075/3.14*0.744*3.1=0.01м</w:t>
            </w:r>
          </w:p>
          <w:p w14:paraId="7F4D0BE6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spacing w:val="9"/>
              </w:rPr>
              <w:t>Найдем угол наклона лопатки на входе в турбинное колесо β</w:t>
            </w:r>
            <w:r w:rsidRPr="00654145">
              <w:rPr>
                <w:spacing w:val="9"/>
                <w:vertAlign w:val="subscript"/>
              </w:rPr>
              <w:t>1</w:t>
            </w:r>
            <w:r w:rsidRPr="00654145">
              <w:rPr>
                <w:spacing w:val="9"/>
                <w:vertAlign w:val="subscript"/>
                <w:lang w:val="en-US"/>
              </w:rPr>
              <w:t>T</w:t>
            </w:r>
            <w:r w:rsidRPr="00654145">
              <w:rPr>
                <w:spacing w:val="7"/>
              </w:rPr>
              <w:t>, считая проекции абсолютных скоростей на окружные скорости С</w:t>
            </w:r>
            <w:r w:rsidRPr="00654145">
              <w:rPr>
                <w:spacing w:val="7"/>
                <w:vertAlign w:val="subscript"/>
                <w:lang w:val="en-US"/>
              </w:rPr>
              <w:t>U</w:t>
            </w:r>
            <w:r w:rsidRPr="00654145">
              <w:rPr>
                <w:spacing w:val="7"/>
                <w:vertAlign w:val="subscript"/>
              </w:rPr>
              <w:t>2</w:t>
            </w:r>
            <w:r w:rsidRPr="00654145">
              <w:rPr>
                <w:spacing w:val="7"/>
                <w:vertAlign w:val="subscript"/>
                <w:lang w:val="en-US"/>
              </w:rPr>
              <w:t>H</w:t>
            </w:r>
            <w:r w:rsidRPr="00654145">
              <w:rPr>
                <w:spacing w:val="7"/>
              </w:rPr>
              <w:t xml:space="preserve"> и </w:t>
            </w:r>
            <w:r w:rsidRPr="00654145">
              <w:rPr>
                <w:spacing w:val="9"/>
              </w:rPr>
              <w:t>меридиональные скорости С</w:t>
            </w:r>
            <w:r w:rsidRPr="00654145">
              <w:rPr>
                <w:spacing w:val="9"/>
                <w:vertAlign w:val="subscript"/>
                <w:lang w:val="en-US"/>
              </w:rPr>
              <w:t>M</w:t>
            </w:r>
            <w:r w:rsidRPr="00654145">
              <w:rPr>
                <w:spacing w:val="9"/>
                <w:vertAlign w:val="subscript"/>
              </w:rPr>
              <w:t>2</w:t>
            </w:r>
            <w:r w:rsidRPr="00654145">
              <w:rPr>
                <w:spacing w:val="9"/>
                <w:vertAlign w:val="subscript"/>
                <w:lang w:val="en-US"/>
              </w:rPr>
              <w:t>H</w:t>
            </w:r>
            <w:r w:rsidRPr="00654145">
              <w:rPr>
                <w:spacing w:val="9"/>
              </w:rPr>
              <w:t xml:space="preserve"> при выходе из насосного колеса и при </w:t>
            </w:r>
            <w:r w:rsidRPr="00654145">
              <w:rPr>
                <w:spacing w:val="7"/>
              </w:rPr>
              <w:t>входе в турбинное колесо С</w:t>
            </w:r>
            <w:r w:rsidRPr="00654145">
              <w:rPr>
                <w:spacing w:val="7"/>
                <w:vertAlign w:val="subscript"/>
                <w:lang w:val="en-US"/>
              </w:rPr>
              <w:t>U</w:t>
            </w:r>
            <w:r w:rsidRPr="00654145">
              <w:rPr>
                <w:spacing w:val="7"/>
                <w:vertAlign w:val="subscript"/>
              </w:rPr>
              <w:t>1</w:t>
            </w:r>
            <w:r w:rsidRPr="00654145">
              <w:rPr>
                <w:spacing w:val="7"/>
                <w:vertAlign w:val="subscript"/>
                <w:lang w:val="en-US"/>
              </w:rPr>
              <w:t>T</w:t>
            </w:r>
            <w:r w:rsidRPr="00654145">
              <w:rPr>
                <w:spacing w:val="7"/>
              </w:rPr>
              <w:t xml:space="preserve"> и С</w:t>
            </w:r>
            <w:r w:rsidRPr="00654145">
              <w:rPr>
                <w:spacing w:val="7"/>
                <w:vertAlign w:val="subscript"/>
                <w:lang w:val="en-US"/>
              </w:rPr>
              <w:t>M</w:t>
            </w:r>
            <w:r w:rsidRPr="00654145">
              <w:rPr>
                <w:spacing w:val="7"/>
                <w:vertAlign w:val="subscript"/>
              </w:rPr>
              <w:t>1</w:t>
            </w:r>
            <w:r w:rsidRPr="00654145">
              <w:rPr>
                <w:spacing w:val="7"/>
                <w:vertAlign w:val="subscript"/>
                <w:lang w:val="en-US"/>
              </w:rPr>
              <w:t>T</w:t>
            </w:r>
            <w:r w:rsidRPr="00654145">
              <w:rPr>
                <w:spacing w:val="7"/>
              </w:rPr>
              <w:t xml:space="preserve"> равными</w:t>
            </w:r>
          </w:p>
          <w:p w14:paraId="49CE78B4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68"/>
                <w:lang w:val="en-US"/>
              </w:rPr>
              <w:object w:dxaOrig="2920" w:dyaOrig="1060" w14:anchorId="1688E90B">
                <v:shape id="_x0000_i1041" type="#_x0000_t75" style="width:141.6pt;height:51pt" o:ole="">
                  <v:imagedata r:id="rId38" o:title=""/>
                </v:shape>
                <o:OLEObject Type="Embed" ProgID="Equation.3" ShapeID="_x0000_i1041" DrawAspect="Content" ObjectID="_1798023511" r:id="rId39"/>
              </w:object>
            </w:r>
            <w:r w:rsidRPr="00654145">
              <w:tab/>
            </w:r>
            <w:r w:rsidRPr="00654145">
              <w:rPr>
                <w:position w:val="-62"/>
                <w:lang w:val="en-US"/>
              </w:rPr>
              <w:object w:dxaOrig="2520" w:dyaOrig="999" w14:anchorId="1D60F99B">
                <v:shape id="_x0000_i1042" type="#_x0000_t75" style="width:122.4pt;height:47.4pt" o:ole="">
                  <v:imagedata r:id="rId40" o:title=""/>
                </v:shape>
                <o:OLEObject Type="Embed" ProgID="Equation.3" ShapeID="_x0000_i1042" DrawAspect="Content" ObjectID="_1798023512" r:id="rId41"/>
              </w:object>
            </w:r>
            <w:r w:rsidRPr="00654145">
              <w:t>=0.564</w:t>
            </w:r>
          </w:p>
          <w:p w14:paraId="10F97EDD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t>Используя выражения для определения моментов насосного и турбинного колес и пренебрегая утечками, которые по сравнению с расходом жидкости обычно малы, запишем уравнение для расчёта проекции абсолютной скорости на окружную скорость на выходе из турбинного колеса</w:t>
            </w:r>
          </w:p>
          <w:p w14:paraId="4E84A639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0"/>
                <w:lang w:val="en-US"/>
              </w:rPr>
              <w:object w:dxaOrig="4459" w:dyaOrig="960" w14:anchorId="2C546209">
                <v:shape id="_x0000_i1043" type="#_x0000_t75" style="width:236.4pt;height:51pt" o:ole="">
                  <v:imagedata r:id="rId42" o:title=""/>
                </v:shape>
                <o:OLEObject Type="Embed" ProgID="Equation.3" ShapeID="_x0000_i1043" DrawAspect="Content" ObjectID="_1798023513" r:id="rId43"/>
              </w:object>
            </w:r>
            <w:r w:rsidRPr="00654145">
              <w:t>=</w:t>
            </w:r>
          </w:p>
          <w:p w14:paraId="51E9AC8D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24"/>
                <w:lang w:val="en-US"/>
              </w:rPr>
              <w:object w:dxaOrig="4060" w:dyaOrig="920" w14:anchorId="3C41CBFC">
                <v:shape id="_x0000_i1044" type="#_x0000_t75" style="width:215.4pt;height:48pt" o:ole="">
                  <v:imagedata r:id="rId44" o:title=""/>
                </v:shape>
                <o:OLEObject Type="Embed" ProgID="Equation.3" ShapeID="_x0000_i1044" DrawAspect="Content" ObjectID="_1798023514" r:id="rId45"/>
              </w:object>
            </w:r>
            <w:r w:rsidRPr="00654145">
              <w:t>=-1.0</w:t>
            </w:r>
            <w:r>
              <w:t>2 м/с</w:t>
            </w:r>
          </w:p>
          <w:p w14:paraId="0C8D80E1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spacing w:val="8"/>
              </w:rPr>
              <w:t>Часто величина С</w:t>
            </w:r>
            <w:r w:rsidRPr="00654145">
              <w:rPr>
                <w:spacing w:val="8"/>
                <w:vertAlign w:val="subscript"/>
                <w:lang w:val="en-US"/>
              </w:rPr>
              <w:t>U</w:t>
            </w:r>
            <w:r w:rsidRPr="00654145">
              <w:rPr>
                <w:spacing w:val="8"/>
                <w:vertAlign w:val="subscript"/>
              </w:rPr>
              <w:t>2</w:t>
            </w:r>
            <w:r w:rsidRPr="00654145">
              <w:rPr>
                <w:spacing w:val="8"/>
                <w:vertAlign w:val="subscript"/>
                <w:lang w:val="en-US"/>
              </w:rPr>
              <w:t>T</w:t>
            </w:r>
            <w:r w:rsidRPr="00654145">
              <w:rPr>
                <w:spacing w:val="8"/>
              </w:rPr>
              <w:t xml:space="preserve">, определяемая из представленного уравнения, </w:t>
            </w:r>
            <w:r w:rsidRPr="00654145">
              <w:rPr>
                <w:spacing w:val="9"/>
              </w:rPr>
              <w:t xml:space="preserve">оказывается отрицательной. Это означает, что при построении </w:t>
            </w:r>
            <w:r w:rsidRPr="00654145">
              <w:rPr>
                <w:spacing w:val="7"/>
              </w:rPr>
              <w:t>треугольника скоростей значение С</w:t>
            </w:r>
            <w:r w:rsidRPr="00654145">
              <w:rPr>
                <w:spacing w:val="7"/>
                <w:vertAlign w:val="subscript"/>
                <w:lang w:val="en-US"/>
              </w:rPr>
              <w:t>U</w:t>
            </w:r>
            <w:r w:rsidRPr="00654145">
              <w:rPr>
                <w:spacing w:val="7"/>
                <w:vertAlign w:val="subscript"/>
              </w:rPr>
              <w:t>2</w:t>
            </w:r>
            <w:r w:rsidRPr="00654145">
              <w:rPr>
                <w:spacing w:val="7"/>
                <w:vertAlign w:val="subscript"/>
                <w:lang w:val="en-US"/>
              </w:rPr>
              <w:t>T</w:t>
            </w:r>
            <w:r w:rsidRPr="00654145">
              <w:rPr>
                <w:spacing w:val="7"/>
              </w:rPr>
              <w:t xml:space="preserve"> следует откладывать в сторону, </w:t>
            </w:r>
            <w:r w:rsidRPr="00654145">
              <w:rPr>
                <w:spacing w:val="8"/>
              </w:rPr>
              <w:t>обратную окружной скорости.</w:t>
            </w:r>
          </w:p>
          <w:p w14:paraId="2B96018B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spacing w:val="9"/>
              </w:rPr>
              <w:t>Окружная скорость на выходе из турбинного колеса равна, м/с:</w:t>
            </w:r>
          </w:p>
          <w:p w14:paraId="34C6081D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10"/>
              </w:rPr>
              <w:object w:dxaOrig="1719" w:dyaOrig="340" w14:anchorId="433B5EC9">
                <v:shape id="_x0000_i1045" type="#_x0000_t75" style="width:93pt;height:18pt" o:ole="">
                  <v:imagedata r:id="rId46" o:title=""/>
                </v:shape>
                <o:OLEObject Type="Embed" ProgID="Equation.3" ShapeID="_x0000_i1045" DrawAspect="Content" ObjectID="_1798023515" r:id="rId47"/>
              </w:object>
            </w:r>
            <w:r w:rsidRPr="00654145">
              <w:t>=3.14*0.59*17.85=33.06</w:t>
            </w:r>
            <w:r>
              <w:t xml:space="preserve"> м/с</w:t>
            </w:r>
          </w:p>
          <w:p w14:paraId="2C32197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  <w:rPr>
                <w:spacing w:val="-1"/>
              </w:rPr>
            </w:pPr>
            <w:r w:rsidRPr="00654145">
              <w:rPr>
                <w:spacing w:val="-1"/>
              </w:rPr>
              <w:t>Ширину канала на выходе из турбинног</w:t>
            </w:r>
            <w:r>
              <w:rPr>
                <w:spacing w:val="-1"/>
              </w:rPr>
              <w:t>о колеса находят по формуле, м:</w:t>
            </w:r>
          </w:p>
          <w:p w14:paraId="1908281A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0"/>
                <w:lang w:val="en-US"/>
              </w:rPr>
              <w:object w:dxaOrig="1820" w:dyaOrig="680" w14:anchorId="57B00F7F">
                <v:shape id="_x0000_i1046" type="#_x0000_t75" style="width:98.4pt;height:36.6pt" o:ole="">
                  <v:imagedata r:id="rId48" o:title=""/>
                </v:shape>
                <o:OLEObject Type="Embed" ProgID="Equation.3" ShapeID="_x0000_i1046" DrawAspect="Content" ObjectID="_1798023516" r:id="rId49"/>
              </w:object>
            </w:r>
            <w:r>
              <w:t>=0.075/3.14*0.744*3.1=0.01 м</w:t>
            </w:r>
          </w:p>
          <w:p w14:paraId="68F72B8F" w14:textId="77777777" w:rsidR="00654145" w:rsidRPr="00654145" w:rsidRDefault="00654145" w:rsidP="00654145">
            <w:pPr>
              <w:shd w:val="clear" w:color="auto" w:fill="FFFFFF"/>
              <w:ind w:firstLine="709"/>
              <w:jc w:val="both"/>
              <w:rPr>
                <w:spacing w:val="-2"/>
              </w:rPr>
            </w:pPr>
            <w:r w:rsidRPr="00654145">
              <w:rPr>
                <w:spacing w:val="-2"/>
              </w:rPr>
              <w:t>Угол наклона лопатки на выходе из турбинного колеса β</w:t>
            </w:r>
            <w:r w:rsidRPr="00654145">
              <w:rPr>
                <w:spacing w:val="-2"/>
                <w:vertAlign w:val="subscript"/>
              </w:rPr>
              <w:t>2</w:t>
            </w:r>
            <w:r w:rsidRPr="00654145">
              <w:rPr>
                <w:spacing w:val="-2"/>
                <w:vertAlign w:val="subscript"/>
                <w:lang w:val="en-US"/>
              </w:rPr>
              <w:t>T</w:t>
            </w:r>
            <w:r w:rsidRPr="00654145">
              <w:rPr>
                <w:spacing w:val="-2"/>
                <w:vertAlign w:val="subscript"/>
              </w:rPr>
              <w:t>:</w:t>
            </w:r>
          </w:p>
          <w:p w14:paraId="6D4EFD0A" w14:textId="77777777" w:rsidR="00654145" w:rsidRDefault="00654145" w:rsidP="00654145">
            <w:pPr>
              <w:shd w:val="clear" w:color="auto" w:fill="FFFFFF"/>
              <w:ind w:firstLine="709"/>
              <w:jc w:val="both"/>
            </w:pPr>
            <w:r w:rsidRPr="00654145">
              <w:rPr>
                <w:position w:val="-30"/>
                <w:lang w:val="en-US"/>
              </w:rPr>
              <w:object w:dxaOrig="2000" w:dyaOrig="680" w14:anchorId="184F6A1C">
                <v:shape id="_x0000_i1047" type="#_x0000_t75" style="width:105.6pt;height:36.6pt" o:ole="">
                  <v:imagedata r:id="rId50" o:title=""/>
                </v:shape>
                <o:OLEObject Type="Embed" ProgID="Equation.3" ShapeID="_x0000_i1047" DrawAspect="Content" ObjectID="_1798023517" r:id="rId51"/>
              </w:object>
            </w:r>
            <w:r w:rsidRPr="00654145">
              <w:t>=3.1/41.7-(-1.02)=0.072</w:t>
            </w:r>
          </w:p>
          <w:p w14:paraId="5D7B4190" w14:textId="7A2ABC73" w:rsidR="00654145" w:rsidRPr="00654145" w:rsidRDefault="00654145" w:rsidP="00654145">
            <w:pPr>
              <w:pStyle w:val="a6"/>
              <w:jc w:val="both"/>
              <w:rPr>
                <w:rFonts w:ascii="Times New Roman" w:hAnsi="Times New Roman"/>
                <w:i/>
                <w:iCs/>
              </w:rPr>
            </w:pPr>
            <w:r w:rsidRPr="00654145">
              <w:rPr>
                <w:rFonts w:ascii="Times New Roman" w:hAnsi="Times New Roman"/>
                <w:i/>
                <w:iCs/>
              </w:rPr>
              <w:t xml:space="preserve">Задание </w:t>
            </w:r>
            <w:r w:rsidR="00155FD9">
              <w:rPr>
                <w:rFonts w:ascii="Times New Roman" w:hAnsi="Times New Roman"/>
                <w:i/>
                <w:iCs/>
              </w:rPr>
              <w:t>3</w:t>
            </w:r>
            <w:r w:rsidRPr="00654145">
              <w:rPr>
                <w:rFonts w:ascii="Times New Roman" w:hAnsi="Times New Roman"/>
                <w:i/>
                <w:iCs/>
              </w:rPr>
              <w:t xml:space="preserve"> Изучение мощностных характеристик гидравлической передачи</w:t>
            </w:r>
          </w:p>
          <w:p w14:paraId="5C8F17BD" w14:textId="77777777" w:rsidR="00654145" w:rsidRDefault="00654145" w:rsidP="00654145">
            <w:r>
              <w:t>Рассчитать мощность, передаваемую передачей, по зависимости используя расчетную схемы</w:t>
            </w:r>
          </w:p>
          <w:p w14:paraId="788E931C" w14:textId="77777777" w:rsidR="00654145" w:rsidRDefault="00654145" w:rsidP="00654145">
            <w:pPr>
              <w:pStyle w:val="af2"/>
              <w:spacing w:before="0" w:beforeAutospacing="0" w:after="0" w:afterAutospacing="0"/>
              <w:jc w:val="center"/>
            </w:pPr>
            <w:r>
              <w:rPr>
                <w:noProof/>
                <w:vertAlign w:val="subscript"/>
              </w:rPr>
              <w:drawing>
                <wp:inline distT="0" distB="0" distL="0" distR="0" wp14:anchorId="5CF925AC" wp14:editId="5D271D9C">
                  <wp:extent cx="76200" cy="171450"/>
                  <wp:effectExtent l="0" t="0" r="0" b="0"/>
                  <wp:docPr id="13" name="Рисунок 13" descr="https://kzref.org/lokomotivi-obshij-kurs/95301_html_m53d4ecad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s://kzref.org/lokomotivi-obshij-kurs/95301_html_m53d4ecad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" cy="171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N</w:t>
            </w:r>
            <w:r>
              <w:rPr>
                <w:vertAlign w:val="subscript"/>
              </w:rPr>
              <w:t>пер.</w:t>
            </w:r>
            <w:r>
              <w:t>= Dp×Q×10</w:t>
            </w:r>
            <w:r>
              <w:rPr>
                <w:vertAlign w:val="superscript"/>
              </w:rPr>
              <w:t>-3</w:t>
            </w:r>
            <w:r>
              <w:t xml:space="preserve"> , кВт, </w:t>
            </w:r>
          </w:p>
          <w:p w14:paraId="10AE9721" w14:textId="77777777" w:rsidR="00654145" w:rsidRDefault="00654145" w:rsidP="00654145">
            <w:pPr>
              <w:pStyle w:val="af2"/>
              <w:spacing w:before="0" w:beforeAutospacing="0" w:after="0" w:afterAutospacing="0"/>
            </w:pPr>
            <w:r>
              <w:t>где Dp = p</w:t>
            </w:r>
            <w:r>
              <w:rPr>
                <w:vertAlign w:val="subscript"/>
              </w:rPr>
              <w:t>н</w:t>
            </w:r>
            <w:r>
              <w:t xml:space="preserve"> – p</w:t>
            </w:r>
            <w:r>
              <w:rPr>
                <w:vertAlign w:val="subscript"/>
              </w:rPr>
              <w:t>в</w:t>
            </w:r>
            <w:r>
              <w:t xml:space="preserve"> - перепад давления между всасывающим и напорным трубопроводами, МПа; </w:t>
            </w:r>
          </w:p>
          <w:p w14:paraId="14E88D81" w14:textId="77777777" w:rsidR="00654145" w:rsidRDefault="00654145" w:rsidP="00654145">
            <w:pPr>
              <w:pStyle w:val="af2"/>
              <w:spacing w:before="0" w:beforeAutospacing="0" w:after="0" w:afterAutospacing="0"/>
            </w:pPr>
            <w:r>
              <w:t>Q – расход рабочей жидкости, м</w:t>
            </w:r>
            <w:r>
              <w:rPr>
                <w:vertAlign w:val="superscript"/>
              </w:rPr>
              <w:t>3</w:t>
            </w:r>
            <w:r>
              <w:t>/с.</w:t>
            </w:r>
          </w:p>
          <w:p w14:paraId="38895066" w14:textId="77777777" w:rsidR="00654145" w:rsidRDefault="00654145" w:rsidP="00654145">
            <w:pPr>
              <w:pStyle w:val="af2"/>
              <w:spacing w:before="0" w:beforeAutospacing="0" w:after="0" w:afterAutospacing="0"/>
            </w:pPr>
            <w:r>
              <w:t xml:space="preserve">Передача в общем случае состоит из насоса 2 (рис. 1), приводимого в движение двигателем 1, и гидромотора 5, вращающего колеса 6. Насос и мотор соединены напорным 3 и всасывающим 4 трубопроводами, по которым циркулирует рабочая жидкость. </w:t>
            </w:r>
          </w:p>
          <w:p w14:paraId="06DE3E49" w14:textId="77777777" w:rsidR="00654145" w:rsidRDefault="00654145" w:rsidP="00654145">
            <w:pPr>
              <w:pStyle w:val="af2"/>
            </w:pPr>
            <w:r>
              <w:rPr>
                <w:noProof/>
              </w:rPr>
              <w:lastRenderedPageBreak/>
              <w:drawing>
                <wp:anchor distT="180975" distB="180975" distL="114300" distR="114300" simplePos="0" relativeHeight="251665408" behindDoc="0" locked="0" layoutInCell="1" allowOverlap="0" wp14:anchorId="40A7D99D" wp14:editId="0254441D">
                  <wp:simplePos x="0" y="0"/>
                  <wp:positionH relativeFrom="column">
                    <wp:posOffset>1327150</wp:posOffset>
                  </wp:positionH>
                  <wp:positionV relativeFrom="line">
                    <wp:posOffset>337820</wp:posOffset>
                  </wp:positionV>
                  <wp:extent cx="3743325" cy="1733550"/>
                  <wp:effectExtent l="0" t="0" r="9525" b="0"/>
                  <wp:wrapSquare wrapText="bothSides"/>
                  <wp:docPr id="14" name="Рисунок 14" descr="https://kzref.org/lokomotivi-obshij-kurs/95301_html_5cfcec80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kzref.org/lokomotivi-obshij-kurs/95301_html_5cfcec80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3325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7083935" w14:textId="77777777" w:rsidR="00654145" w:rsidRPr="00183F3B" w:rsidRDefault="00654145" w:rsidP="00654145"/>
          <w:p w14:paraId="3187730E" w14:textId="77777777" w:rsidR="00654145" w:rsidRPr="00183F3B" w:rsidRDefault="00654145" w:rsidP="00654145"/>
          <w:p w14:paraId="3455C0E5" w14:textId="77777777" w:rsidR="00654145" w:rsidRPr="00183F3B" w:rsidRDefault="00654145" w:rsidP="00654145"/>
          <w:p w14:paraId="58D5DEBE" w14:textId="77777777" w:rsidR="00654145" w:rsidRPr="00183F3B" w:rsidRDefault="00654145" w:rsidP="00654145"/>
          <w:p w14:paraId="1FCEF8CA" w14:textId="77777777" w:rsidR="00654145" w:rsidRPr="00183F3B" w:rsidRDefault="00654145" w:rsidP="00654145"/>
          <w:p w14:paraId="622B2816" w14:textId="77777777" w:rsidR="00654145" w:rsidRPr="00183F3B" w:rsidRDefault="00654145" w:rsidP="00654145"/>
          <w:p w14:paraId="2CADB181" w14:textId="77777777" w:rsidR="00654145" w:rsidRPr="00183F3B" w:rsidRDefault="00654145" w:rsidP="00654145"/>
          <w:p w14:paraId="1E7F6FB7" w14:textId="77777777" w:rsidR="00654145" w:rsidRPr="00183F3B" w:rsidRDefault="00654145" w:rsidP="00654145"/>
          <w:p w14:paraId="068D7F4F" w14:textId="3619BE5F" w:rsidR="00A16EE7" w:rsidRPr="008247C4" w:rsidRDefault="00A16EE7" w:rsidP="008247C4">
            <w:pPr>
              <w:pStyle w:val="af7"/>
              <w:spacing w:after="0"/>
              <w:ind w:left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</w:p>
        </w:tc>
      </w:tr>
      <w:tr w:rsidR="00155FD9" w:rsidRPr="00B24C1F" w14:paraId="01FDC05E" w14:textId="77777777" w:rsidTr="009C40B5">
        <w:trPr>
          <w:trHeight w:val="743"/>
        </w:trPr>
        <w:tc>
          <w:tcPr>
            <w:tcW w:w="5316" w:type="dxa"/>
            <w:gridSpan w:val="2"/>
          </w:tcPr>
          <w:p w14:paraId="5DAC32D6" w14:textId="069E9C70" w:rsidR="00155FD9" w:rsidRPr="00692C49" w:rsidRDefault="007E3D1E" w:rsidP="00155FD9">
            <w:pPr>
              <w:jc w:val="both"/>
              <w:rPr>
                <w:bCs/>
                <w:i/>
                <w:iCs/>
              </w:rPr>
            </w:pPr>
            <w:r w:rsidRPr="007E3D1E">
              <w:lastRenderedPageBreak/>
              <w:t>ПК-8.3 Проектирует и рассчитывает различные передачи локомотивов</w:t>
            </w:r>
          </w:p>
        </w:tc>
        <w:tc>
          <w:tcPr>
            <w:tcW w:w="5316" w:type="dxa"/>
          </w:tcPr>
          <w:p w14:paraId="367001B1" w14:textId="6E9E7E0D" w:rsidR="00155FD9" w:rsidRPr="00692C49" w:rsidRDefault="00155FD9" w:rsidP="00155FD9">
            <w:pPr>
              <w:jc w:val="both"/>
              <w:rPr>
                <w:bCs/>
                <w:i/>
                <w:iCs/>
              </w:rPr>
            </w:pPr>
            <w:r w:rsidRPr="002103AC">
              <w:rPr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bCs/>
                <w:iCs/>
                <w:sz w:val="20"/>
                <w:szCs w:val="20"/>
              </w:rPr>
              <w:t>владеет:</w:t>
            </w:r>
            <w:r>
              <w:rPr>
                <w:color w:val="000000"/>
                <w:sz w:val="19"/>
                <w:szCs w:val="19"/>
              </w:rPr>
              <w:t xml:space="preserve"> </w:t>
            </w:r>
            <w:r w:rsidRPr="00D12B28">
              <w:rPr>
                <w:color w:val="000000"/>
                <w:sz w:val="19"/>
                <w:szCs w:val="19"/>
              </w:rPr>
              <w:t>навыками проведения инженерных исследований, связанных с проектированием новых гидравлических передач для отечественного подвижного состава.</w:t>
            </w:r>
          </w:p>
        </w:tc>
      </w:tr>
      <w:tr w:rsidR="00155FD9" w:rsidRPr="00B24C1F" w14:paraId="2904AEF2" w14:textId="77777777" w:rsidTr="00656EE5">
        <w:trPr>
          <w:trHeight w:val="743"/>
        </w:trPr>
        <w:tc>
          <w:tcPr>
            <w:tcW w:w="10632" w:type="dxa"/>
            <w:gridSpan w:val="3"/>
          </w:tcPr>
          <w:p w14:paraId="5271BB2B" w14:textId="77777777" w:rsidR="00155FD9" w:rsidRDefault="00155FD9" w:rsidP="00155FD9">
            <w:pPr>
              <w:jc w:val="both"/>
              <w:rPr>
                <w:bCs/>
                <w:i/>
                <w:iCs/>
              </w:rPr>
            </w:pPr>
            <w:r w:rsidRPr="00692C49">
              <w:rPr>
                <w:bCs/>
                <w:i/>
                <w:iCs/>
              </w:rPr>
              <w:t>Примеры заданий</w:t>
            </w:r>
          </w:p>
          <w:p w14:paraId="05B1F8B3" w14:textId="0C05ED41" w:rsidR="00155FD9" w:rsidRPr="00155FD9" w:rsidRDefault="00155FD9" w:rsidP="009E12A9">
            <w:pPr>
              <w:ind w:firstLine="709"/>
              <w:jc w:val="both"/>
              <w:rPr>
                <w:i/>
              </w:rPr>
            </w:pPr>
            <w:r w:rsidRPr="00155FD9">
              <w:rPr>
                <w:i/>
              </w:rPr>
              <w:t>Задание 1 Определение скорости перехода и передаточных чисел механической части</w:t>
            </w:r>
          </w:p>
          <w:p w14:paraId="179E9E6E" w14:textId="77777777" w:rsidR="00155FD9" w:rsidRPr="00155FD9" w:rsidRDefault="00155FD9" w:rsidP="009E12A9">
            <w:pPr>
              <w:ind w:firstLine="709"/>
              <w:jc w:val="both"/>
            </w:pPr>
            <w:r w:rsidRPr="00155FD9">
              <w:t>Начнем расчет с гидроаппарата, который работает при максимальной скорости.</w:t>
            </w:r>
          </w:p>
          <w:p w14:paraId="555CD344" w14:textId="42C85A4B" w:rsidR="00155FD9" w:rsidRPr="00155FD9" w:rsidRDefault="00155FD9" w:rsidP="009E12A9">
            <w:pPr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</w:rPr>
              <w:t xml:space="preserve">Работа на втором гидроаппарате. </w:t>
            </w:r>
            <w:r w:rsidRPr="00155FD9">
              <w:t>Общее передаточное число передачи от дизеля до колес, обеспечивающее максимальную скорость тепловоза при работе на втором гидроаппарате найдем по формуле:</w:t>
            </w:r>
            <w:r w:rsidRPr="00155FD9">
              <w:rPr>
                <w:position w:val="-14"/>
              </w:rPr>
              <w:t xml:space="preserve"> </w:t>
            </w:r>
          </w:p>
          <w:p w14:paraId="5C98C5A5" w14:textId="1B3CC7F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30"/>
              </w:rPr>
              <w:drawing>
                <wp:inline distT="0" distB="0" distL="0" distR="0" wp14:anchorId="46383C43" wp14:editId="481BFC10">
                  <wp:extent cx="1428750" cy="523875"/>
                  <wp:effectExtent l="0" t="0" r="0" b="9525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8750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</w:p>
          <w:p w14:paraId="6BE32B86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где </w:t>
            </w:r>
            <w:r w:rsidRPr="00155FD9">
              <w:rPr>
                <w:i/>
                <w:position w:val="-14"/>
                <w:lang w:val="en-US"/>
              </w:rPr>
              <w:t>n</w:t>
            </w:r>
            <w:r w:rsidRPr="00155FD9">
              <w:rPr>
                <w:i/>
                <w:position w:val="-14"/>
                <w:vertAlign w:val="subscript"/>
              </w:rPr>
              <w:t xml:space="preserve">Д 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max</w:t>
            </w:r>
            <w:r w:rsidRPr="00155FD9">
              <w:rPr>
                <w:position w:val="-14"/>
              </w:rPr>
              <w:t>=885 мин</w:t>
            </w:r>
            <w:r w:rsidRPr="00155FD9">
              <w:rPr>
                <w:position w:val="-14"/>
                <w:vertAlign w:val="superscript"/>
              </w:rPr>
              <w:t>-1</w:t>
            </w:r>
            <w:r w:rsidRPr="00155FD9">
              <w:rPr>
                <w:position w:val="-14"/>
              </w:rPr>
              <w:t>,</w:t>
            </w:r>
          </w:p>
          <w:p w14:paraId="050992B1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  <w:position w:val="-14"/>
                <w:lang w:val="en-US"/>
              </w:rPr>
              <w:t>D</w:t>
            </w:r>
            <w:r w:rsidRPr="00155FD9">
              <w:rPr>
                <w:i/>
                <w:position w:val="-14"/>
                <w:vertAlign w:val="subscript"/>
              </w:rPr>
              <w:t>к</w:t>
            </w:r>
            <w:r w:rsidRPr="00155FD9">
              <w:rPr>
                <w:position w:val="-14"/>
              </w:rPr>
              <w:t xml:space="preserve">=1,05м, </w:t>
            </w:r>
            <w:r w:rsidRPr="00155FD9">
              <w:rPr>
                <w:i/>
                <w:position w:val="-14"/>
                <w:lang w:val="en-US"/>
              </w:rPr>
              <w:t>V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max</w:t>
            </w:r>
            <w:r w:rsidRPr="00155FD9">
              <w:rPr>
                <w:position w:val="-14"/>
              </w:rPr>
              <w:t>=40км/ч.</w:t>
            </w:r>
          </w:p>
          <w:p w14:paraId="5B4D5010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2</w:t>
            </w:r>
            <w:r w:rsidRPr="00155FD9">
              <w:rPr>
                <w:position w:val="-14"/>
              </w:rPr>
              <w:t>=4,37.</w:t>
            </w:r>
          </w:p>
          <w:p w14:paraId="2A1D8531" w14:textId="05D0049C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Передаточное число механической части передачи </w:t>
            </w:r>
          </w:p>
          <w:p w14:paraId="0417ADAF" w14:textId="184D78CA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46"/>
              </w:rPr>
              <w:drawing>
                <wp:inline distT="0" distB="0" distL="0" distR="0" wp14:anchorId="766CBC2A" wp14:editId="45E89998">
                  <wp:extent cx="1076325" cy="609600"/>
                  <wp:effectExtent l="0" t="0" r="0" b="0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</w:p>
          <w:p w14:paraId="1B6EB4E5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где 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min</w:t>
            </w:r>
            <w:r w:rsidRPr="00155FD9">
              <w:rPr>
                <w:i/>
                <w:position w:val="-14"/>
                <w:vertAlign w:val="subscript"/>
              </w:rPr>
              <w:t>га2</w:t>
            </w:r>
            <w:r w:rsidRPr="00155FD9">
              <w:rPr>
                <w:i/>
                <w:position w:val="-14"/>
              </w:rPr>
              <w:t>=1/</w:t>
            </w:r>
            <w:r w:rsidRPr="00155FD9">
              <w:rPr>
                <w:i/>
                <w:position w:val="-14"/>
                <w:lang w:val="en-US"/>
              </w:rPr>
              <w:t>i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max</w:t>
            </w:r>
            <w:r w:rsidRPr="00155FD9">
              <w:rPr>
                <w:i/>
                <w:position w:val="-14"/>
                <w:vertAlign w:val="subscript"/>
              </w:rPr>
              <w:t>га2</w:t>
            </w:r>
            <w:r w:rsidRPr="00155FD9">
              <w:rPr>
                <w:i/>
                <w:position w:val="-14"/>
              </w:rPr>
              <w:t xml:space="preserve">, </w:t>
            </w:r>
            <w:r w:rsidRPr="00155FD9">
              <w:rPr>
                <w:i/>
                <w:position w:val="-14"/>
                <w:lang w:val="en-US"/>
              </w:rPr>
              <w:t>i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max</w:t>
            </w:r>
            <w:r w:rsidRPr="00155FD9">
              <w:rPr>
                <w:i/>
                <w:position w:val="-14"/>
                <w:vertAlign w:val="subscript"/>
              </w:rPr>
              <w:t>га2</w:t>
            </w:r>
            <w:r w:rsidRPr="00155FD9">
              <w:rPr>
                <w:position w:val="-14"/>
              </w:rPr>
              <w:t xml:space="preserve"> определяется по приведенной характеристике третьего гидроаппарата. Для гидротрансформатора  </w:t>
            </w:r>
            <w:r w:rsidRPr="00155FD9">
              <w:rPr>
                <w:i/>
                <w:position w:val="-14"/>
                <w:lang w:val="en-US"/>
              </w:rPr>
              <w:t>i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max</w:t>
            </w:r>
            <w:r w:rsidRPr="00155FD9">
              <w:rPr>
                <w:i/>
                <w:position w:val="-14"/>
                <w:vertAlign w:val="subscript"/>
              </w:rPr>
              <w:t>га2=</w:t>
            </w:r>
            <w:r w:rsidRPr="00155FD9">
              <w:rPr>
                <w:position w:val="-14"/>
              </w:rPr>
              <w:t>0,85.</w:t>
            </w:r>
          </w:p>
          <w:p w14:paraId="011E7004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 xml:space="preserve">мех2  </w:t>
            </w:r>
            <w:r w:rsidRPr="00155FD9">
              <w:rPr>
                <w:i/>
                <w:position w:val="-14"/>
              </w:rPr>
              <w:t>=</w:t>
            </w:r>
            <w:r w:rsidRPr="00155FD9">
              <w:rPr>
                <w:position w:val="-14"/>
              </w:rPr>
              <w:t>7,43.</w:t>
            </w:r>
          </w:p>
          <w:p w14:paraId="4F84836C" w14:textId="6F1FA5FC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Передаточное число механической ступени скорости в передаче тепловоза </w:t>
            </w:r>
            <w:r w:rsidRPr="00155FD9">
              <w:rPr>
                <w:noProof/>
                <w:position w:val="-32"/>
              </w:rPr>
              <w:drawing>
                <wp:inline distT="0" distB="0" distL="0" distR="0" wp14:anchorId="447B91B1" wp14:editId="6DEC5603">
                  <wp:extent cx="1219200" cy="504825"/>
                  <wp:effectExtent l="0" t="0" r="0" b="9525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ст2</w:t>
            </w:r>
            <w:r w:rsidRPr="00155FD9">
              <w:rPr>
                <w:position w:val="-14"/>
              </w:rPr>
              <w:t>=0,874</w:t>
            </w:r>
          </w:p>
          <w:p w14:paraId="44703D93" w14:textId="2C2FB520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b/>
              </w:rPr>
            </w:pPr>
            <w:r w:rsidRPr="00155FD9">
              <w:rPr>
                <w:noProof/>
                <w:position w:val="-32"/>
              </w:rPr>
              <w:drawing>
                <wp:inline distT="0" distB="0" distL="0" distR="0" wp14:anchorId="539105A5" wp14:editId="6364A32A">
                  <wp:extent cx="1752600" cy="542925"/>
                  <wp:effectExtent l="0" t="0" r="0" b="9525"/>
                  <wp:docPr id="21" name="Рисунок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526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  <w:r w:rsidRPr="00155FD9">
              <w:rPr>
                <w:i/>
                <w:position w:val="-14"/>
                <w:lang w:val="en-US"/>
              </w:rPr>
              <w:t>V</w:t>
            </w:r>
            <w:r w:rsidRPr="00155FD9">
              <w:rPr>
                <w:i/>
                <w:position w:val="-14"/>
                <w:vertAlign w:val="subscript"/>
              </w:rPr>
              <w:t>2-1</w:t>
            </w:r>
            <w:r w:rsidRPr="00155FD9">
              <w:rPr>
                <w:position w:val="-14"/>
              </w:rPr>
              <w:t>=20,9км/ч</w:t>
            </w:r>
          </w:p>
          <w:p w14:paraId="20F71A6E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rPr>
                <w:i/>
              </w:rPr>
              <w:t xml:space="preserve">Работа на первом  гидроаппарате. </w:t>
            </w:r>
            <w:r w:rsidRPr="00155FD9">
              <w:t xml:space="preserve">В тепловозе ТГМ6 применяются два гидроаппарата (гидротрансформатора) с одинаковыми характеристиками, тогда </w:t>
            </w:r>
            <w:r w:rsidRPr="00155FD9">
              <w:rPr>
                <w:i/>
                <w:lang w:val="en-US"/>
              </w:rPr>
              <w:t>u</w:t>
            </w:r>
            <w:r w:rsidRPr="00155FD9">
              <w:rPr>
                <w:i/>
                <w:vertAlign w:val="subscript"/>
              </w:rPr>
              <w:t>мех1</w:t>
            </w:r>
            <w:r w:rsidRPr="00155FD9">
              <w:rPr>
                <w:i/>
              </w:rPr>
              <w:t>≠</w:t>
            </w:r>
            <w:r w:rsidRPr="00155FD9">
              <w:rPr>
                <w:i/>
                <w:lang w:val="en-US"/>
              </w:rPr>
              <w:t>u</w:t>
            </w:r>
            <w:r w:rsidRPr="00155FD9">
              <w:rPr>
                <w:i/>
                <w:vertAlign w:val="subscript"/>
              </w:rPr>
              <w:t>мех2</w:t>
            </w:r>
            <w:r w:rsidRPr="00155FD9">
              <w:t>.</w:t>
            </w:r>
          </w:p>
          <w:p w14:paraId="42BDA243" w14:textId="6803554D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30"/>
              </w:rPr>
              <w:drawing>
                <wp:inline distT="0" distB="0" distL="0" distR="0" wp14:anchorId="7D927CAE" wp14:editId="6034E35D">
                  <wp:extent cx="1400175" cy="523875"/>
                  <wp:effectExtent l="0" t="0" r="0" b="9525"/>
                  <wp:docPr id="1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01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006B5F1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1</w:t>
            </w:r>
            <w:r w:rsidRPr="00155FD9">
              <w:rPr>
                <w:position w:val="-14"/>
              </w:rPr>
              <w:t>=8,39</w:t>
            </w:r>
          </w:p>
          <w:p w14:paraId="1C7E8A9C" w14:textId="00EE2F7B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lastRenderedPageBreak/>
              <w:t xml:space="preserve">Передаточное число механической части </w:t>
            </w:r>
            <w:r w:rsidRPr="00155FD9">
              <w:rPr>
                <w:noProof/>
                <w:position w:val="-46"/>
              </w:rPr>
              <w:drawing>
                <wp:inline distT="0" distB="0" distL="0" distR="0" wp14:anchorId="77C61512" wp14:editId="0F81C84F">
                  <wp:extent cx="1085850" cy="609600"/>
                  <wp:effectExtent l="0" t="0" r="0" b="0"/>
                  <wp:docPr id="18" name="Рисунок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мех1</w:t>
            </w:r>
            <w:r w:rsidRPr="00155FD9">
              <w:rPr>
                <w:position w:val="-14"/>
              </w:rPr>
              <w:t>=7,55.</w:t>
            </w:r>
          </w:p>
          <w:p w14:paraId="3D985505" w14:textId="59CAC8CB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>Передаточное число механической ступени, обеспечивающей скорость 0≤</w:t>
            </w:r>
            <w:r w:rsidRPr="00155FD9">
              <w:rPr>
                <w:position w:val="-14"/>
                <w:lang w:val="en-US"/>
              </w:rPr>
              <w:t>V</w:t>
            </w:r>
            <w:r w:rsidRPr="00155FD9">
              <w:rPr>
                <w:position w:val="-14"/>
                <w:vertAlign w:val="subscript"/>
              </w:rPr>
              <w:t>1</w:t>
            </w:r>
            <w:r w:rsidRPr="00155FD9">
              <w:rPr>
                <w:position w:val="-14"/>
              </w:rPr>
              <w:t xml:space="preserve">≤ </w:t>
            </w:r>
            <w:r w:rsidRPr="00155FD9">
              <w:rPr>
                <w:position w:val="-14"/>
                <w:lang w:val="en-US"/>
              </w:rPr>
              <w:t>V</w:t>
            </w:r>
            <w:r w:rsidRPr="00155FD9">
              <w:rPr>
                <w:position w:val="-14"/>
                <w:vertAlign w:val="subscript"/>
              </w:rPr>
              <w:t>1-2</w:t>
            </w:r>
            <w:r w:rsidRPr="00155FD9">
              <w:rPr>
                <w:position w:val="-14"/>
              </w:rPr>
              <w:t xml:space="preserve">: </w:t>
            </w:r>
            <w:r w:rsidRPr="00155FD9">
              <w:rPr>
                <w:noProof/>
                <w:position w:val="-32"/>
              </w:rPr>
              <w:drawing>
                <wp:inline distT="0" distB="0" distL="0" distR="0" wp14:anchorId="0523491B" wp14:editId="123D6EA7">
                  <wp:extent cx="1181100" cy="504825"/>
                  <wp:effectExtent l="0" t="0" r="0" b="9525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81100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ст1</w:t>
            </w:r>
            <w:r w:rsidRPr="00155FD9">
              <w:rPr>
                <w:position w:val="-14"/>
              </w:rPr>
              <w:t>=0,89.</w:t>
            </w:r>
          </w:p>
          <w:p w14:paraId="2D8500F0" w14:textId="629584E6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</w:rPr>
            </w:pPr>
            <w:r w:rsidRPr="00155FD9">
              <w:rPr>
                <w:i/>
              </w:rPr>
              <w:t>Задание 2 Расчет тягово-экономических характеристик тепловоза</w:t>
            </w:r>
          </w:p>
          <w:p w14:paraId="270F244E" w14:textId="13BE559D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</w:rPr>
            </w:pPr>
            <w:r w:rsidRPr="00155FD9">
              <w:rPr>
                <w:i/>
              </w:rPr>
              <w:t>Крутящий момент на колесах тепловоза, Н*м</w:t>
            </w:r>
          </w:p>
          <w:p w14:paraId="4AF40166" w14:textId="45D19141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rPr>
                <w:i/>
                <w:lang w:val="en-US"/>
              </w:rPr>
              <w:t>M</w:t>
            </w:r>
            <w:r w:rsidRPr="00155FD9">
              <w:rPr>
                <w:i/>
                <w:vertAlign w:val="subscript"/>
                <w:lang w:val="en-US"/>
              </w:rPr>
              <w:t>ki</w:t>
            </w:r>
            <w:r w:rsidRPr="00155FD9">
              <w:rPr>
                <w:i/>
              </w:rPr>
              <w:t>=</w:t>
            </w:r>
            <w:r w:rsidRPr="00155FD9">
              <w:rPr>
                <w:i/>
                <w:lang w:val="en-US"/>
              </w:rPr>
              <w:t>M</w:t>
            </w:r>
            <w:r w:rsidRPr="00155FD9">
              <w:rPr>
                <w:i/>
              </w:rPr>
              <w:t>’</w:t>
            </w:r>
            <w:r w:rsidRPr="00155FD9">
              <w:rPr>
                <w:i/>
                <w:vertAlign w:val="subscript"/>
              </w:rPr>
              <w:t>д</w:t>
            </w:r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u</w:t>
            </w:r>
            <w:r w:rsidRPr="00155FD9">
              <w:rPr>
                <w:i/>
                <w:vertAlign w:val="subscript"/>
              </w:rPr>
              <w:t>пр</w:t>
            </w:r>
            <w:r w:rsidRPr="00155FD9">
              <w:rPr>
                <w:i/>
                <w:lang w:val="en-US"/>
              </w:rPr>
              <w:t>u</w:t>
            </w:r>
            <w:r w:rsidRPr="00155FD9">
              <w:rPr>
                <w:i/>
                <w:vertAlign w:val="subscript"/>
              </w:rPr>
              <w:t>га</w:t>
            </w:r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u</w:t>
            </w:r>
            <w:r w:rsidRPr="00155FD9">
              <w:rPr>
                <w:i/>
                <w:vertAlign w:val="subscript"/>
              </w:rPr>
              <w:t>мех</w:t>
            </w:r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bscript"/>
              </w:rPr>
              <w:t>га</w:t>
            </w:r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r w:rsidRPr="00155FD9">
              <w:rPr>
                <w:i/>
                <w:vertAlign w:val="superscript"/>
              </w:rPr>
              <w:t>1</w:t>
            </w:r>
            <w:r w:rsidRPr="00155FD9">
              <w:rPr>
                <w:i/>
                <w:vertAlign w:val="subscript"/>
              </w:rPr>
              <w:t>ц</w:t>
            </w:r>
            <w:r w:rsidRPr="00155FD9">
              <w:rPr>
                <w:i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r w:rsidRPr="00155FD9">
              <w:rPr>
                <w:i/>
                <w:vertAlign w:val="superscript"/>
              </w:rPr>
              <w:t>2</w:t>
            </w:r>
            <w:r w:rsidRPr="00155FD9">
              <w:rPr>
                <w:i/>
                <w:vertAlign w:val="subscript"/>
                <w:lang w:val="en-US"/>
              </w:rPr>
              <w:t>k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bscript"/>
              </w:rPr>
              <w:t>кп</w:t>
            </w:r>
            <w:r w:rsidRPr="00155FD9">
              <w:t>,</w:t>
            </w:r>
          </w:p>
          <w:p w14:paraId="0DE690D5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t xml:space="preserve">где </w:t>
            </w:r>
            <w:r w:rsidRPr="00155FD9">
              <w:rPr>
                <w:i/>
                <w:lang w:val="en-US"/>
              </w:rPr>
              <w:t>M</w:t>
            </w:r>
            <w:r w:rsidRPr="00155FD9">
              <w:rPr>
                <w:i/>
              </w:rPr>
              <w:t>’</w:t>
            </w:r>
            <w:r w:rsidRPr="00155FD9">
              <w:rPr>
                <w:i/>
                <w:vertAlign w:val="subscript"/>
              </w:rPr>
              <w:t>Д</w:t>
            </w:r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t>- момент дизеля с учетом затрат на вспомогательные нужды,</w:t>
            </w:r>
          </w:p>
          <w:p w14:paraId="614EE8A2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r w:rsidRPr="00155FD9">
              <w:rPr>
                <w:i/>
                <w:vertAlign w:val="superscript"/>
              </w:rPr>
              <w:t>1</w:t>
            </w:r>
            <w:r w:rsidRPr="00155FD9">
              <w:rPr>
                <w:i/>
                <w:vertAlign w:val="subscript"/>
              </w:rPr>
              <w:t>ц</w:t>
            </w:r>
            <w:r w:rsidRPr="00155FD9">
              <w:rPr>
                <w:i/>
              </w:rPr>
              <w:t>-</w:t>
            </w:r>
            <w:r w:rsidRPr="00155FD9">
              <w:t>КПД цилиндрических зубчатых колес</w:t>
            </w:r>
          </w:p>
          <w:p w14:paraId="2B3F83F7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rPr>
                <w:i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r w:rsidRPr="00155FD9">
              <w:rPr>
                <w:i/>
                <w:vertAlign w:val="superscript"/>
              </w:rPr>
              <w:t>2</w:t>
            </w:r>
            <w:r w:rsidRPr="00155FD9">
              <w:rPr>
                <w:i/>
                <w:vertAlign w:val="subscript"/>
                <w:lang w:val="en-US"/>
              </w:rPr>
              <w:t>k</w:t>
            </w:r>
            <w:r w:rsidRPr="00155FD9">
              <w:t>-КПД конических зубчатых колес</w:t>
            </w:r>
          </w:p>
          <w:p w14:paraId="3EB670E6" w14:textId="77777777" w:rsidR="00155FD9" w:rsidRPr="00155FD9" w:rsidRDefault="00155FD9" w:rsidP="00155FD9">
            <w:pPr>
              <w:spacing w:line="360" w:lineRule="auto"/>
              <w:ind w:firstLine="709"/>
              <w:jc w:val="both"/>
            </w:pP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bscript"/>
              </w:rPr>
              <w:t>кп</w:t>
            </w:r>
            <w:r w:rsidRPr="00155FD9">
              <w:t>-КПД карданной передачи</w:t>
            </w:r>
          </w:p>
          <w:p w14:paraId="7E9998DC" w14:textId="402425F9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</w:rPr>
            </w:pPr>
            <w:r w:rsidRPr="00155FD9">
              <w:rPr>
                <w:i/>
              </w:rPr>
              <w:t>Касательная сила тяги, Н</w:t>
            </w:r>
          </w:p>
          <w:p w14:paraId="02A6FEE4" w14:textId="79A4BE44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  <w:position w:val="-14"/>
                <w:lang w:val="en-US"/>
              </w:rPr>
              <w:t>F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ki</w:t>
            </w:r>
            <w:r w:rsidRPr="00155FD9">
              <w:rPr>
                <w:i/>
                <w:position w:val="-14"/>
              </w:rPr>
              <w:t>=2</w:t>
            </w:r>
            <w:r w:rsidRPr="00155FD9">
              <w:rPr>
                <w:i/>
                <w:position w:val="-14"/>
                <w:lang w:val="en-US"/>
              </w:rPr>
              <w:t>M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ki</w:t>
            </w:r>
            <w:r w:rsidRPr="00155FD9">
              <w:rPr>
                <w:i/>
                <w:position w:val="-14"/>
              </w:rPr>
              <w:t>/</w:t>
            </w:r>
            <w:r w:rsidRPr="00155FD9">
              <w:rPr>
                <w:i/>
                <w:position w:val="-14"/>
                <w:lang w:val="en-US"/>
              </w:rPr>
              <w:t>D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</w:t>
            </w:r>
            <w:r w:rsidRPr="00155FD9">
              <w:rPr>
                <w:i/>
                <w:position w:val="-14"/>
              </w:rPr>
              <w:t>=</w:t>
            </w:r>
            <w:r w:rsidRPr="00155FD9">
              <w:rPr>
                <w:i/>
                <w:position w:val="-14"/>
                <w:lang w:val="en-US"/>
              </w:rPr>
              <w:t>AM</w:t>
            </w:r>
            <w:r w:rsidRPr="00155FD9">
              <w:rPr>
                <w:i/>
                <w:position w:val="-14"/>
              </w:rPr>
              <w:t>’</w:t>
            </w:r>
            <w:r w:rsidRPr="00155FD9">
              <w:rPr>
                <w:i/>
                <w:position w:val="-14"/>
                <w:vertAlign w:val="subscript"/>
              </w:rPr>
              <w:t>Д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га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r w:rsidRPr="00155FD9">
              <w:rPr>
                <w:i/>
                <w:position w:val="-14"/>
                <w:lang w:val="en-US"/>
              </w:rPr>
              <w:t>η</w:t>
            </w:r>
            <w:r w:rsidRPr="00155FD9">
              <w:rPr>
                <w:i/>
                <w:position w:val="-14"/>
                <w:vertAlign w:val="subscript"/>
              </w:rPr>
              <w:t>га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мех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r w:rsidRPr="00155FD9">
              <w:rPr>
                <w:position w:val="-14"/>
              </w:rPr>
              <w:t xml:space="preserve">, </w:t>
            </w:r>
          </w:p>
          <w:p w14:paraId="5182ACD4" w14:textId="0413760F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где </w:t>
            </w:r>
            <w:r w:rsidRPr="00155FD9">
              <w:rPr>
                <w:i/>
                <w:position w:val="-14"/>
              </w:rPr>
              <w:t>А=2</w:t>
            </w:r>
            <w:r w:rsidRPr="00155FD9">
              <w:rPr>
                <w:i/>
                <w:position w:val="-14"/>
                <w:lang w:val="en-US"/>
              </w:rPr>
              <w:t>u</w:t>
            </w:r>
            <w:r w:rsidRPr="00155FD9">
              <w:rPr>
                <w:i/>
                <w:position w:val="-14"/>
                <w:vertAlign w:val="subscript"/>
              </w:rPr>
              <w:t>пр</w:t>
            </w:r>
            <w:r w:rsidRPr="00155FD9">
              <w:rPr>
                <w:i/>
                <w:position w:val="-14"/>
              </w:rPr>
              <w:t>η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z</w:t>
            </w:r>
            <w:r w:rsidRPr="00155FD9">
              <w:rPr>
                <w:i/>
                <w:position w:val="-14"/>
                <w:vertAlign w:val="superscript"/>
              </w:rPr>
              <w:t>1</w:t>
            </w:r>
            <w:r w:rsidRPr="00155FD9">
              <w:rPr>
                <w:i/>
                <w:position w:val="-14"/>
                <w:vertAlign w:val="subscript"/>
              </w:rPr>
              <w:t>ц</w:t>
            </w:r>
            <w:r w:rsidRPr="00155FD9">
              <w:rPr>
                <w:i/>
                <w:position w:val="-14"/>
              </w:rPr>
              <w:t>η</w:t>
            </w:r>
            <w:r w:rsidRPr="00155FD9">
              <w:rPr>
                <w:i/>
                <w:position w:val="-14"/>
                <w:vertAlign w:val="superscript"/>
                <w:lang w:val="en-US"/>
              </w:rPr>
              <w:t>z</w:t>
            </w:r>
            <w:r w:rsidRPr="00155FD9">
              <w:rPr>
                <w:i/>
                <w:position w:val="-14"/>
                <w:vertAlign w:val="superscript"/>
              </w:rPr>
              <w:t>2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</w:t>
            </w:r>
            <w:r w:rsidRPr="00155FD9">
              <w:rPr>
                <w:i/>
                <w:position w:val="-14"/>
              </w:rPr>
              <w:t>η</w:t>
            </w:r>
            <w:r w:rsidRPr="00155FD9">
              <w:rPr>
                <w:i/>
                <w:position w:val="-14"/>
                <w:vertAlign w:val="subscript"/>
              </w:rPr>
              <w:t>кп</w:t>
            </w:r>
            <w:r w:rsidRPr="00155FD9">
              <w:rPr>
                <w:i/>
                <w:position w:val="-14"/>
              </w:rPr>
              <w:t>/</w:t>
            </w:r>
            <w:r w:rsidRPr="00155FD9">
              <w:rPr>
                <w:i/>
                <w:position w:val="-14"/>
                <w:lang w:val="en-US"/>
              </w:rPr>
              <w:t>D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k</w:t>
            </w:r>
            <w:r w:rsidRPr="00155FD9">
              <w:rPr>
                <w:position w:val="-14"/>
                <w:vertAlign w:val="subscript"/>
              </w:rPr>
              <w:t xml:space="preserve">  </w:t>
            </w:r>
            <w:r w:rsidRPr="00155FD9">
              <w:rPr>
                <w:position w:val="-14"/>
              </w:rPr>
              <w:t>постоянная величина</w:t>
            </w:r>
          </w:p>
          <w:p w14:paraId="1D2D195C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Скорость движения, км/ч</w:t>
            </w:r>
          </w:p>
          <w:p w14:paraId="3DF70C03" w14:textId="1E9638F3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32"/>
              </w:rPr>
              <w:drawing>
                <wp:inline distT="0" distB="0" distL="0" distR="0" wp14:anchorId="7972B8A6" wp14:editId="36BE1C38">
                  <wp:extent cx="1638300" cy="542925"/>
                  <wp:effectExtent l="0" t="0" r="0" b="9525"/>
                  <wp:docPr id="29" name="Рисунок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0" cy="542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>,</w:t>
            </w:r>
          </w:p>
          <w:p w14:paraId="499495D2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Касательная мощность, кВт</w:t>
            </w:r>
          </w:p>
          <w:p w14:paraId="33B36B9F" w14:textId="56D0AD53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24"/>
              </w:rPr>
              <w:drawing>
                <wp:inline distT="0" distB="0" distL="0" distR="0" wp14:anchorId="4122C0D3" wp14:editId="5000AF22">
                  <wp:extent cx="800100" cy="447675"/>
                  <wp:effectExtent l="0" t="0" r="0" b="9525"/>
                  <wp:docPr id="28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>,</w:t>
            </w:r>
          </w:p>
          <w:p w14:paraId="0534948C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Мощность дизеля, кВт</w:t>
            </w:r>
          </w:p>
          <w:p w14:paraId="49F27C33" w14:textId="0BD3C8F2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noProof/>
                <w:position w:val="-28"/>
              </w:rPr>
              <w:drawing>
                <wp:inline distT="0" distB="0" distL="0" distR="0" wp14:anchorId="6D4C36B1" wp14:editId="17F4EF3E">
                  <wp:extent cx="1152525" cy="504825"/>
                  <wp:effectExtent l="0" t="0" r="0" b="9525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504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6938019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КПД передачи</w:t>
            </w:r>
          </w:p>
          <w:p w14:paraId="13A63B8A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i/>
              </w:rPr>
              <w:t>η</w:t>
            </w:r>
            <w:r w:rsidRPr="00155FD9">
              <w:rPr>
                <w:i/>
                <w:vertAlign w:val="subscript"/>
              </w:rPr>
              <w:t>п</w:t>
            </w:r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</w:rPr>
              <w:t xml:space="preserve"> =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bscript"/>
              </w:rPr>
              <w:t>га</w:t>
            </w:r>
            <w:r w:rsidRPr="00155FD9">
              <w:rPr>
                <w:i/>
                <w:vertAlign w:val="subscript"/>
                <w:lang w:val="en-US"/>
              </w:rPr>
              <w:t>i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r w:rsidRPr="00155FD9">
              <w:rPr>
                <w:i/>
                <w:vertAlign w:val="superscript"/>
              </w:rPr>
              <w:t>1</w:t>
            </w:r>
            <w:r w:rsidRPr="00155FD9">
              <w:rPr>
                <w:i/>
                <w:vertAlign w:val="subscript"/>
              </w:rPr>
              <w:t>ц</w:t>
            </w:r>
            <w:r w:rsidRPr="00155FD9">
              <w:rPr>
                <w:i/>
              </w:rPr>
              <w:t>η</w:t>
            </w:r>
            <w:r w:rsidRPr="00155FD9">
              <w:rPr>
                <w:i/>
                <w:vertAlign w:val="superscript"/>
                <w:lang w:val="en-US"/>
              </w:rPr>
              <w:t>z</w:t>
            </w:r>
            <w:r w:rsidRPr="00155FD9">
              <w:rPr>
                <w:i/>
                <w:vertAlign w:val="superscript"/>
              </w:rPr>
              <w:t>2</w:t>
            </w:r>
            <w:r w:rsidRPr="00155FD9">
              <w:rPr>
                <w:i/>
                <w:vertAlign w:val="subscript"/>
                <w:lang w:val="en-US"/>
              </w:rPr>
              <w:t>k</w:t>
            </w:r>
            <w:r w:rsidRPr="00155FD9">
              <w:rPr>
                <w:i/>
                <w:lang w:val="en-US"/>
              </w:rPr>
              <w:t>η</w:t>
            </w:r>
            <w:r w:rsidRPr="00155FD9">
              <w:rPr>
                <w:i/>
                <w:vertAlign w:val="subscript"/>
              </w:rPr>
              <w:t>кп</w:t>
            </w:r>
            <w:r w:rsidRPr="00155FD9">
              <w:rPr>
                <w:i/>
              </w:rPr>
              <w:t>η</w:t>
            </w:r>
            <w:r w:rsidRPr="00155FD9">
              <w:rPr>
                <w:i/>
                <w:vertAlign w:val="subscript"/>
              </w:rPr>
              <w:t>сп</w:t>
            </w:r>
          </w:p>
          <w:p w14:paraId="1ACE5388" w14:textId="43FAE945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Часовой расход топлива, кг/ч</w:t>
            </w:r>
          </w:p>
          <w:p w14:paraId="2C06980D" w14:textId="1E587E88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  <w:vertAlign w:val="subscript"/>
              </w:rPr>
            </w:pPr>
            <w:r w:rsidRPr="00155FD9">
              <w:rPr>
                <w:i/>
                <w:position w:val="-14"/>
                <w:lang w:val="en-US"/>
              </w:rPr>
              <w:t>G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ei</w:t>
            </w:r>
            <w:r w:rsidRPr="00155FD9">
              <w:rPr>
                <w:i/>
                <w:position w:val="-14"/>
              </w:rPr>
              <w:t>=</w:t>
            </w:r>
            <w:r w:rsidRPr="00155FD9">
              <w:rPr>
                <w:i/>
                <w:position w:val="-14"/>
                <w:lang w:val="en-US"/>
              </w:rPr>
              <w:t>P</w:t>
            </w:r>
            <w:r w:rsidRPr="00155FD9">
              <w:rPr>
                <w:i/>
                <w:position w:val="-14"/>
                <w:vertAlign w:val="subscript"/>
              </w:rPr>
              <w:t>д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i</w:t>
            </w:r>
            <w:r w:rsidRPr="00155FD9">
              <w:rPr>
                <w:i/>
                <w:position w:val="-14"/>
                <w:lang w:val="en-US"/>
              </w:rPr>
              <w:t>g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e</w:t>
            </w:r>
            <w:r w:rsidRPr="00155FD9">
              <w:rPr>
                <w:i/>
                <w:position w:val="-14"/>
                <w:vertAlign w:val="subscript"/>
              </w:rPr>
              <w:t xml:space="preserve">, </w:t>
            </w:r>
          </w:p>
          <w:p w14:paraId="1403EDC9" w14:textId="77777777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</w:rPr>
            </w:pPr>
            <w:r w:rsidRPr="00155FD9">
              <w:rPr>
                <w:position w:val="-14"/>
              </w:rPr>
              <w:t xml:space="preserve">где </w:t>
            </w:r>
            <w:r w:rsidRPr="00155FD9">
              <w:rPr>
                <w:i/>
                <w:position w:val="-14"/>
                <w:lang w:val="en-US"/>
              </w:rPr>
              <w:t>g</w:t>
            </w:r>
            <w:r w:rsidRPr="00155FD9">
              <w:rPr>
                <w:i/>
                <w:position w:val="-14"/>
                <w:vertAlign w:val="subscript"/>
                <w:lang w:val="en-US"/>
              </w:rPr>
              <w:t>e</w:t>
            </w:r>
            <w:r w:rsidRPr="00155FD9">
              <w:rPr>
                <w:position w:val="-14"/>
              </w:rPr>
              <w:t xml:space="preserve">- удельный расход топлива на единицу мощности дизеля, берется для каждого гидроаппарата в зависимости от </w:t>
            </w:r>
            <w:r w:rsidRPr="00155FD9">
              <w:rPr>
                <w:position w:val="-14"/>
                <w:lang w:val="en-US"/>
              </w:rPr>
              <w:t>n</w:t>
            </w:r>
            <w:r w:rsidRPr="00155FD9">
              <w:rPr>
                <w:position w:val="-14"/>
                <w:vertAlign w:val="subscript"/>
              </w:rPr>
              <w:t>Д</w:t>
            </w:r>
            <w:r w:rsidRPr="00155FD9">
              <w:rPr>
                <w:position w:val="-14"/>
              </w:rPr>
              <w:t xml:space="preserve"> по размерному графику расхода топлива.</w:t>
            </w:r>
          </w:p>
          <w:p w14:paraId="482CB32D" w14:textId="75527BDE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i/>
                <w:position w:val="-14"/>
              </w:rPr>
            </w:pPr>
            <w:r w:rsidRPr="00155FD9">
              <w:rPr>
                <w:i/>
                <w:position w:val="-14"/>
              </w:rPr>
              <w:t>КПД тепловоза</w:t>
            </w:r>
          </w:p>
          <w:p w14:paraId="1A2F70BC" w14:textId="7866E47D" w:rsidR="00155FD9" w:rsidRPr="00155FD9" w:rsidRDefault="00155FD9" w:rsidP="00155FD9">
            <w:pPr>
              <w:spacing w:line="360" w:lineRule="auto"/>
              <w:ind w:firstLine="709"/>
              <w:jc w:val="both"/>
              <w:rPr>
                <w:position w:val="-14"/>
                <w:sz w:val="28"/>
                <w:szCs w:val="28"/>
              </w:rPr>
            </w:pPr>
            <w:r w:rsidRPr="00155FD9">
              <w:rPr>
                <w:noProof/>
                <w:position w:val="-30"/>
              </w:rPr>
              <w:drawing>
                <wp:inline distT="0" distB="0" distL="0" distR="0" wp14:anchorId="1FDB0E8D" wp14:editId="4798D28D">
                  <wp:extent cx="1924050" cy="495300"/>
                  <wp:effectExtent l="0" t="0" r="0" b="0"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155FD9">
              <w:rPr>
                <w:position w:val="-14"/>
              </w:rPr>
              <w:t xml:space="preserve">, </w:t>
            </w:r>
          </w:p>
        </w:tc>
      </w:tr>
    </w:tbl>
    <w:p w14:paraId="5A1CC208" w14:textId="169DB337" w:rsidR="002103AC" w:rsidRPr="009E1016" w:rsidRDefault="002103AC" w:rsidP="006459F1">
      <w:pPr>
        <w:ind w:firstLine="709"/>
        <w:jc w:val="center"/>
        <w:rPr>
          <w:b/>
          <w:bCs/>
          <w:iCs/>
          <w:highlight w:val="green"/>
        </w:rPr>
      </w:pPr>
    </w:p>
    <w:p w14:paraId="1C4C90F0" w14:textId="42FF30D4" w:rsidR="006459F1" w:rsidRPr="00260812" w:rsidRDefault="005A5D95" w:rsidP="00260812">
      <w:pPr>
        <w:ind w:firstLine="709"/>
        <w:jc w:val="center"/>
        <w:rPr>
          <w:b/>
          <w:bCs/>
          <w:iCs/>
        </w:rPr>
      </w:pPr>
      <w:r w:rsidRPr="00260812">
        <w:rPr>
          <w:b/>
          <w:bCs/>
          <w:iCs/>
        </w:rPr>
        <w:t xml:space="preserve">2.3. Перечень вопросов для подготовки </w:t>
      </w:r>
      <w:r w:rsidR="00544B2D" w:rsidRPr="00260812">
        <w:rPr>
          <w:b/>
          <w:bCs/>
          <w:iCs/>
        </w:rPr>
        <w:t xml:space="preserve">обучающихся </w:t>
      </w:r>
      <w:r w:rsidRPr="00260812">
        <w:rPr>
          <w:b/>
          <w:bCs/>
          <w:iCs/>
        </w:rPr>
        <w:t>к промежуточной аттестации</w:t>
      </w:r>
    </w:p>
    <w:p w14:paraId="1835E61F" w14:textId="77777777" w:rsidR="00260812" w:rsidRDefault="00260812" w:rsidP="00F86402">
      <w:pPr>
        <w:pStyle w:val="a6"/>
        <w:ind w:left="0" w:firstLine="709"/>
        <w:jc w:val="both"/>
        <w:textAlignment w:val="baseline"/>
        <w:rPr>
          <w:rFonts w:ascii="Times New Roman" w:hAnsi="Times New Roman"/>
          <w:u w:val="single"/>
        </w:rPr>
      </w:pPr>
    </w:p>
    <w:p w14:paraId="76477F00" w14:textId="0682426F" w:rsidR="009E12A9" w:rsidRPr="00431792" w:rsidRDefault="009E12A9" w:rsidP="009E12A9">
      <w:pPr>
        <w:pStyle w:val="a6"/>
        <w:ind w:left="0" w:firstLine="709"/>
        <w:jc w:val="center"/>
        <w:textAlignment w:val="baseline"/>
        <w:rPr>
          <w:rFonts w:ascii="Times New Roman" w:hAnsi="Times New Roman"/>
          <w:b/>
        </w:rPr>
      </w:pPr>
      <w:r w:rsidRPr="00431792">
        <w:rPr>
          <w:rFonts w:ascii="Times New Roman" w:hAnsi="Times New Roman"/>
          <w:b/>
        </w:rPr>
        <w:t xml:space="preserve">Вопросы к </w:t>
      </w:r>
      <w:r>
        <w:rPr>
          <w:rFonts w:ascii="Times New Roman" w:hAnsi="Times New Roman"/>
          <w:b/>
        </w:rPr>
        <w:t xml:space="preserve">зачету </w:t>
      </w:r>
    </w:p>
    <w:p w14:paraId="45DE4630" w14:textId="45349570" w:rsidR="009E12A9" w:rsidRPr="009E12A9" w:rsidRDefault="007E3D1E" w:rsidP="009E12A9">
      <w:pPr>
        <w:pStyle w:val="a6"/>
        <w:ind w:left="0" w:firstLine="709"/>
        <w:jc w:val="center"/>
        <w:textAlignment w:val="baseline"/>
        <w:rPr>
          <w:rFonts w:ascii="Times New Roman" w:hAnsi="Times New Roman"/>
          <w:b/>
          <w:u w:val="single"/>
        </w:rPr>
      </w:pPr>
      <w:r w:rsidRPr="007E3D1E">
        <w:rPr>
          <w:rFonts w:ascii="Times New Roman" w:hAnsi="Times New Roman"/>
          <w:b/>
          <w:u w:val="single"/>
        </w:rPr>
        <w:lastRenderedPageBreak/>
        <w:t>ПК-8.3 Проектирует и рассчитывает различные передачи локомотивов</w:t>
      </w:r>
    </w:p>
    <w:p w14:paraId="7B377933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 Устройство и принцип действия гидродинамической передачи мощности.</w:t>
      </w:r>
    </w:p>
    <w:p w14:paraId="1A318A99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 Устройство и принцип действия гидростатической передачи мощности.</w:t>
      </w:r>
    </w:p>
    <w:p w14:paraId="799EC6CD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3 Требования предъявляемые к передаче мощности.</w:t>
      </w:r>
    </w:p>
    <w:p w14:paraId="5B3DA1A7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4 Рабочие жидкости гидродинамических передач мощности.</w:t>
      </w:r>
    </w:p>
    <w:p w14:paraId="666F752F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5 Устройство и принцип действия гидромуфты. Основные уравнения. Универсальная и тяговая</w:t>
      </w:r>
    </w:p>
    <w:p w14:paraId="5CEF6D08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характеристики гидромуфты.</w:t>
      </w:r>
    </w:p>
    <w:p w14:paraId="6836A764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6 Устройство и принцип действия гидротрансформатора. Основные уравнения.</w:t>
      </w:r>
    </w:p>
    <w:p w14:paraId="13C09F37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Классификация гидротрансформаторов.</w:t>
      </w:r>
    </w:p>
    <w:p w14:paraId="5FA8CC6F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7 Комплексный гидротрансформатор. Назначение, устройство и принцип действия.</w:t>
      </w:r>
    </w:p>
    <w:p w14:paraId="69B794CA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8 Механизмы свободного хода комплексных гидротрансформаторов. Устройство и принцип</w:t>
      </w:r>
    </w:p>
    <w:p w14:paraId="42D3FAC0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действия роликового и сухарикового механизмов свободного хода.</w:t>
      </w:r>
    </w:p>
    <w:p w14:paraId="59476AC5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9 Гидродинамические передачи мощности. Основные определения и классификация.</w:t>
      </w:r>
    </w:p>
    <w:p w14:paraId="23D7EB4C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10 Одно и двухциркуляционные гидродинамические передачи мощности. Схемы и тяговые</w:t>
      </w:r>
    </w:p>
    <w:p w14:paraId="2D6A9362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характеристики.</w:t>
      </w:r>
    </w:p>
    <w:p w14:paraId="6CA4E918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11 Трехциркуляционные гидродинамические передачи мощности. Возможные схемы и их</w:t>
      </w:r>
    </w:p>
    <w:p w14:paraId="0D8F3D66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тяговые характеристики.</w:t>
      </w:r>
    </w:p>
    <w:p w14:paraId="4B333950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12 Классификация гидромеханических передач мощности. Схемы гидромеханических</w:t>
      </w:r>
    </w:p>
    <w:p w14:paraId="072A81F1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передач с одним гидротрансформатором.</w:t>
      </w:r>
    </w:p>
    <w:p w14:paraId="04C79FCB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13 Устройство и принцип действия гидромеханической передачи с двумя</w:t>
      </w:r>
    </w:p>
    <w:p w14:paraId="7949ECC9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гидротрансформаторами.</w:t>
      </w:r>
    </w:p>
    <w:p w14:paraId="240DC425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14 Однопоточная гидромеханическая передача.</w:t>
      </w:r>
    </w:p>
    <w:p w14:paraId="3F2A9349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15 Краткая техническая характеристика, устройство и принцип действия (по кинематической</w:t>
      </w:r>
    </w:p>
    <w:p w14:paraId="5F613B2C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схеме) универсальной гидропередачи УГП750-1200.</w:t>
      </w:r>
    </w:p>
    <w:p w14:paraId="3027F727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16 Устройство и действие главного вала УГП750-1200.</w:t>
      </w:r>
    </w:p>
    <w:p w14:paraId="084169CA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17 Устройство и действие вторичного вала УГП750-1200.</w:t>
      </w:r>
    </w:p>
    <w:p w14:paraId="50841CF5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18 Устройство и принцип действия вала реверса УГП750-1200.</w:t>
      </w:r>
    </w:p>
    <w:p w14:paraId="7757D424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19 Системы автоматического регулирования гидропередач. Основные определения.</w:t>
      </w:r>
    </w:p>
    <w:p w14:paraId="7F7273EB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Достоинства и недостатки различных систем.</w:t>
      </w:r>
    </w:p>
    <w:p w14:paraId="64D5EE89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20 Гидравлическая САР. Устройство и принцип действия.</w:t>
      </w:r>
    </w:p>
    <w:p w14:paraId="7E2CFAD2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21 Электрогидравлическая САР. Устройство и принцип действия.</w:t>
      </w:r>
    </w:p>
    <w:p w14:paraId="1E9F5090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22 Система автоматического управления УГП750-1200. Устройство и принцип действия.</w:t>
      </w:r>
    </w:p>
    <w:p w14:paraId="60E26AF8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23 Размещение элементов на тягового привода локомотивов с гидропередачей.</w:t>
      </w:r>
    </w:p>
    <w:p w14:paraId="692E90F2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24 Карданные валы.</w:t>
      </w:r>
    </w:p>
    <w:p w14:paraId="3A7B807C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25 Осевые редуктора. Построение универсальной характеристики гидротрансформатора.</w:t>
      </w:r>
    </w:p>
    <w:p w14:paraId="2EFCF674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26 Построение универсальной характеристики гидромуфты.</w:t>
      </w:r>
    </w:p>
    <w:p w14:paraId="39879F13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27 </w:t>
      </w:r>
      <w:r w:rsidRPr="009A1BB8">
        <w:rPr>
          <w:rFonts w:ascii="Times New Roman" w:hAnsi="Times New Roman"/>
        </w:rPr>
        <w:t>История развития гидравлических передач.</w:t>
      </w:r>
    </w:p>
    <w:p w14:paraId="22EE7B10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28.</w:t>
      </w:r>
      <w:r w:rsidRPr="009A1BB8">
        <w:rPr>
          <w:rFonts w:ascii="Times New Roman" w:hAnsi="Times New Roman"/>
        </w:rPr>
        <w:t>Необходимость тяговой передачи и её назначение.</w:t>
      </w:r>
    </w:p>
    <w:p w14:paraId="31F3E284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29. </w:t>
      </w:r>
      <w:r w:rsidRPr="009A1BB8">
        <w:rPr>
          <w:rFonts w:ascii="Times New Roman" w:hAnsi="Times New Roman"/>
        </w:rPr>
        <w:t>Типы тяговых передач.</w:t>
      </w:r>
    </w:p>
    <w:p w14:paraId="7445A34A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30. </w:t>
      </w:r>
      <w:r w:rsidRPr="009A1BB8">
        <w:rPr>
          <w:rFonts w:ascii="Times New Roman" w:hAnsi="Times New Roman"/>
        </w:rPr>
        <w:t>Классификация и типы гидравлических и гидромеханических передач локомотивов. Назначение и особенности применения.</w:t>
      </w:r>
    </w:p>
    <w:p w14:paraId="2E9636B5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31.</w:t>
      </w:r>
      <w:r w:rsidRPr="009A1BB8">
        <w:rPr>
          <w:rFonts w:ascii="Times New Roman" w:hAnsi="Times New Roman"/>
        </w:rPr>
        <w:t>Гидродинамические и гидростатические передачи мощности и сфера их применения на тепловозах.</w:t>
      </w:r>
    </w:p>
    <w:p w14:paraId="53BD9C16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32.</w:t>
      </w:r>
      <w:r w:rsidRPr="009A1BB8">
        <w:rPr>
          <w:rFonts w:ascii="Times New Roman" w:hAnsi="Times New Roman"/>
        </w:rPr>
        <w:t>Общее устройство, принцип работы и характеристики тепловозных гидротрансформаторов.</w:t>
      </w:r>
    </w:p>
    <w:p w14:paraId="2C19EC22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33.</w:t>
      </w:r>
      <w:r w:rsidRPr="009A1BB8">
        <w:rPr>
          <w:rFonts w:ascii="Times New Roman" w:hAnsi="Times New Roman"/>
        </w:rPr>
        <w:t>Общее устройство, принцип работы и характеристики тепловозных гидромуфт.</w:t>
      </w:r>
    </w:p>
    <w:p w14:paraId="79849CA7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34.</w:t>
      </w:r>
      <w:r w:rsidRPr="009A1BB8">
        <w:rPr>
          <w:rFonts w:ascii="Times New Roman" w:hAnsi="Times New Roman"/>
        </w:rPr>
        <w:t>Гидропривод вспомогательного оборудования тепловозов, основные схемы, особенности конструкции.</w:t>
      </w:r>
    </w:p>
    <w:p w14:paraId="6F7ABDBB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35.</w:t>
      </w:r>
      <w:r w:rsidRPr="009A1BB8">
        <w:rPr>
          <w:rFonts w:ascii="Times New Roman" w:hAnsi="Times New Roman"/>
        </w:rPr>
        <w:t>Рабочие жидкости, применяемые в гидравлических передачах, их характеристики и теплофизические свойства. Требования к чистоте полостей аппаратов и рабочих жидкостей. Методы и средства контроля и обеспечения чистоты жидкости.</w:t>
      </w:r>
    </w:p>
    <w:p w14:paraId="52CDB3EE" w14:textId="77777777" w:rsidR="009E12A9" w:rsidRPr="009A1BB8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36.</w:t>
      </w:r>
      <w:r w:rsidRPr="009A1BB8">
        <w:rPr>
          <w:rFonts w:ascii="Times New Roman" w:hAnsi="Times New Roman"/>
        </w:rPr>
        <w:t>Загрязнения в машинах и их виды. Требования к чистоте рабочей жидкости</w:t>
      </w:r>
    </w:p>
    <w:p w14:paraId="387C9B2F" w14:textId="77777777" w:rsidR="009E12A9" w:rsidRPr="009A1BB8" w:rsidRDefault="009E12A9" w:rsidP="009E12A9">
      <w:pPr>
        <w:pStyle w:val="a6"/>
        <w:ind w:left="0" w:firstLine="709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37.</w:t>
      </w:r>
      <w:r w:rsidRPr="009A1BB8">
        <w:rPr>
          <w:rFonts w:ascii="Times New Roman" w:hAnsi="Times New Roman"/>
        </w:rPr>
        <w:t>Перспективные направления развития гидропередач локомотивов.</w:t>
      </w:r>
    </w:p>
    <w:p w14:paraId="1F5A3F3B" w14:textId="77777777" w:rsidR="009E12A9" w:rsidRPr="009A1BB8" w:rsidRDefault="009E12A9" w:rsidP="009E12A9">
      <w:pPr>
        <w:rPr>
          <w:u w:val="single"/>
        </w:rPr>
      </w:pPr>
    </w:p>
    <w:p w14:paraId="65198717" w14:textId="3D9F8055" w:rsidR="009E12A9" w:rsidRPr="009A1BB8" w:rsidRDefault="007E3D1E" w:rsidP="007E3D1E">
      <w:pPr>
        <w:pStyle w:val="a6"/>
        <w:numPr>
          <w:ilvl w:val="0"/>
          <w:numId w:val="19"/>
        </w:numPr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Г</w:t>
      </w:r>
      <w:r w:rsidR="009E12A9" w:rsidRPr="009A1BB8">
        <w:rPr>
          <w:rFonts w:ascii="Times New Roman" w:hAnsi="Times New Roman"/>
        </w:rPr>
        <w:t>ранулометрический анализ.</w:t>
      </w:r>
    </w:p>
    <w:p w14:paraId="1F605DCA" w14:textId="65678C03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Основные закономерности очистки жидкости.</w:t>
      </w:r>
    </w:p>
    <w:p w14:paraId="4EFADF74" w14:textId="6EAAF079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Основы теории лопаточных гидромашин. Уравнение Эйлера.</w:t>
      </w:r>
    </w:p>
    <w:p w14:paraId="095B5383" w14:textId="39E09725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Расчёт проектируемой гидромашины методом подобия.</w:t>
      </w:r>
    </w:p>
    <w:p w14:paraId="0F9F916C" w14:textId="14C9C503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Уравнение баланса энергии гидромашины.</w:t>
      </w:r>
    </w:p>
    <w:p w14:paraId="779AA4FD" w14:textId="29F65E7B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Виды потерь в отдельных элементах и в круге циркуляции гидромашины. Методы их определения.</w:t>
      </w:r>
    </w:p>
    <w:p w14:paraId="02B86611" w14:textId="12431982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Методика расчёта вновь проектируемого гидротрасформатора.</w:t>
      </w:r>
    </w:p>
    <w:p w14:paraId="773039DE" w14:textId="4767F8AE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Совместная работа дизеля и гидротрасформатора или гидромуфты.</w:t>
      </w:r>
    </w:p>
    <w:p w14:paraId="1028F37D" w14:textId="17E16F01" w:rsidR="009E12A9" w:rsidRPr="009A1BB8" w:rsidRDefault="009E12A9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 w:rsidRPr="009A1BB8">
        <w:rPr>
          <w:rFonts w:ascii="Times New Roman" w:hAnsi="Times New Roman"/>
        </w:rPr>
        <w:t>Выбор количества и типов гидроаппаратов для проектной передачи тепловоза.</w:t>
      </w:r>
    </w:p>
    <w:p w14:paraId="0E11B3F1" w14:textId="35FE77EF" w:rsidR="009E12A9" w:rsidRDefault="007E3D1E" w:rsidP="007E3D1E">
      <w:pPr>
        <w:pStyle w:val="a6"/>
        <w:numPr>
          <w:ilvl w:val="0"/>
          <w:numId w:val="19"/>
        </w:numPr>
        <w:ind w:left="0" w:firstLine="993"/>
        <w:jc w:val="both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М</w:t>
      </w:r>
      <w:r w:rsidR="009E12A9" w:rsidRPr="009A1BB8">
        <w:rPr>
          <w:rFonts w:ascii="Times New Roman" w:hAnsi="Times New Roman"/>
        </w:rPr>
        <w:t>етодика расчёта тягово-экономических характеристик локомотива с гидропередачей.</w:t>
      </w:r>
    </w:p>
    <w:p w14:paraId="5830DA7F" w14:textId="77777777" w:rsidR="009E12A9" w:rsidRDefault="009E12A9" w:rsidP="009E12A9">
      <w:pPr>
        <w:pStyle w:val="a6"/>
        <w:ind w:firstLine="709"/>
        <w:jc w:val="both"/>
        <w:textAlignment w:val="baseline"/>
        <w:rPr>
          <w:rFonts w:ascii="Times New Roman" w:hAnsi="Times New Roman"/>
        </w:rPr>
      </w:pPr>
    </w:p>
    <w:p w14:paraId="57429540" w14:textId="77777777" w:rsidR="00260812" w:rsidRDefault="00260812" w:rsidP="00F86402">
      <w:pPr>
        <w:pStyle w:val="a6"/>
        <w:ind w:left="0" w:firstLine="709"/>
        <w:jc w:val="both"/>
        <w:textAlignment w:val="baseline"/>
        <w:rPr>
          <w:rFonts w:ascii="Times New Roman" w:hAnsi="Times New Roman"/>
          <w:u w:val="single"/>
        </w:rPr>
      </w:pPr>
    </w:p>
    <w:p w14:paraId="664E9CF8" w14:textId="77777777" w:rsidR="00EB53E1" w:rsidRPr="009E1016" w:rsidRDefault="00B24C1F" w:rsidP="000B1C71">
      <w:pPr>
        <w:jc w:val="center"/>
        <w:rPr>
          <w:b/>
          <w:color w:val="000000"/>
        </w:rPr>
      </w:pPr>
      <w:r w:rsidRPr="009E1016">
        <w:rPr>
          <w:b/>
          <w:color w:val="000000"/>
        </w:rPr>
        <w:t xml:space="preserve">3. </w:t>
      </w:r>
      <w:r w:rsidR="00D435AD" w:rsidRPr="009E1016">
        <w:rPr>
          <w:b/>
          <w:color w:val="000000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3EC278F2" w14:textId="77777777" w:rsidR="00A07464" w:rsidRDefault="00A07464" w:rsidP="004E3397">
      <w:pPr>
        <w:jc w:val="center"/>
        <w:rPr>
          <w:b/>
        </w:rPr>
      </w:pPr>
    </w:p>
    <w:p w14:paraId="0C246891" w14:textId="3BBC3823" w:rsidR="004E3397" w:rsidRPr="009E1016" w:rsidRDefault="004E3397" w:rsidP="004E3397">
      <w:pPr>
        <w:jc w:val="center"/>
        <w:rPr>
          <w:b/>
        </w:rPr>
      </w:pPr>
      <w:r w:rsidRPr="009E1016">
        <w:rPr>
          <w:b/>
        </w:rPr>
        <w:t>Критерии формирования оценок по ответам на вопросы, выполнению тестовых заданий</w:t>
      </w:r>
    </w:p>
    <w:p w14:paraId="6BCC40B7" w14:textId="77777777" w:rsidR="004E3397" w:rsidRPr="009E1016" w:rsidRDefault="004E3397" w:rsidP="004E3397">
      <w:pPr>
        <w:ind w:firstLine="709"/>
        <w:jc w:val="both"/>
      </w:pPr>
    </w:p>
    <w:p w14:paraId="15DB959C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«отлично»</w:t>
      </w:r>
      <w:r w:rsidRPr="009E1016">
        <w:t xml:space="preserve"> выставляется обучающемуся, если количество правильных ответов на вопросы составляет 100 – 90</w:t>
      </w:r>
      <w:r>
        <w:t xml:space="preserve"> </w:t>
      </w:r>
      <w:r w:rsidRPr="009E1016">
        <w:t>% от общего объёма заданных вопросов;</w:t>
      </w:r>
    </w:p>
    <w:p w14:paraId="24072F28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«хорошо»</w:t>
      </w:r>
      <w:r w:rsidRPr="009E1016">
        <w:t xml:space="preserve"> выставляется обучающемуся, если количество правильных ответов на вопросы – 89 – 76</w:t>
      </w:r>
      <w:r>
        <w:t xml:space="preserve"> </w:t>
      </w:r>
      <w:r w:rsidRPr="009E1016">
        <w:t>% от общего объёма заданных вопросов;</w:t>
      </w:r>
    </w:p>
    <w:p w14:paraId="42A8CED3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«удовлетворительно»</w:t>
      </w:r>
      <w:r w:rsidRPr="009E1016"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61133E74" w14:textId="77777777" w:rsidR="004E3397" w:rsidRPr="009E1016" w:rsidRDefault="004E3397" w:rsidP="004E3397">
      <w:pPr>
        <w:ind w:firstLine="709"/>
        <w:jc w:val="both"/>
      </w:pPr>
      <w:r w:rsidRPr="009E1016">
        <w:t xml:space="preserve">- оценка </w:t>
      </w:r>
      <w:r w:rsidRPr="009E1016">
        <w:rPr>
          <w:b/>
        </w:rPr>
        <w:t>«неудовлетворительно»</w:t>
      </w:r>
      <w:r w:rsidRPr="009E1016">
        <w:t xml:space="preserve"> выставляется обучающемуся, если количество правильных ответов – менее 60</w:t>
      </w:r>
      <w:r>
        <w:t xml:space="preserve"> </w:t>
      </w:r>
      <w:r w:rsidRPr="009E1016">
        <w:t>% от общего объёма заданных вопросов.</w:t>
      </w:r>
    </w:p>
    <w:p w14:paraId="3A4FE51F" w14:textId="77777777" w:rsidR="004E3397" w:rsidRPr="009E1016" w:rsidRDefault="004E3397" w:rsidP="004E3397">
      <w:pPr>
        <w:ind w:firstLine="709"/>
        <w:jc w:val="both"/>
      </w:pPr>
    </w:p>
    <w:p w14:paraId="2615AF34" w14:textId="3D3D668D" w:rsidR="004E3397" w:rsidRPr="009E1016" w:rsidRDefault="004E3397" w:rsidP="004E3397">
      <w:pPr>
        <w:ind w:firstLine="709"/>
        <w:jc w:val="center"/>
      </w:pPr>
      <w:r w:rsidRPr="009E1016">
        <w:rPr>
          <w:b/>
        </w:rPr>
        <w:t>Критерии формирования оценок по результатам выполнения заданий</w:t>
      </w:r>
      <w:r>
        <w:rPr>
          <w:b/>
        </w:rPr>
        <w:t>/РГР</w:t>
      </w:r>
    </w:p>
    <w:p w14:paraId="28EF28AC" w14:textId="77777777" w:rsidR="004E3397" w:rsidRPr="009E1016" w:rsidRDefault="004E3397" w:rsidP="004E3397">
      <w:pPr>
        <w:ind w:firstLine="709"/>
        <w:jc w:val="both"/>
      </w:pPr>
    </w:p>
    <w:p w14:paraId="79F80C99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 xml:space="preserve">«Отлично/зачтено» </w:t>
      </w:r>
      <w:r w:rsidRPr="009E1016">
        <w:rPr>
          <w:color w:val="000000"/>
        </w:rPr>
        <w:t>– ставится за работу, выполненную полностью без ошибок и недочетов.</w:t>
      </w:r>
    </w:p>
    <w:p w14:paraId="3C0839AD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b/>
          <w:color w:val="000000"/>
        </w:rPr>
      </w:pPr>
      <w:r w:rsidRPr="009E1016">
        <w:rPr>
          <w:b/>
          <w:color w:val="000000"/>
        </w:rPr>
        <w:t>«Хорошо/зачтено»</w:t>
      </w:r>
      <w:r w:rsidRPr="009E1016">
        <w:rPr>
          <w:color w:val="000000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2997180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«Удовлетворительно/зачтено»</w:t>
      </w:r>
      <w:r w:rsidRPr="009E1016">
        <w:rPr>
          <w:color w:val="000000"/>
        </w:rPr>
        <w:t xml:space="preserve"> – ставится за работу, если </w:t>
      </w:r>
      <w:r w:rsidRPr="00A80977">
        <w:t>обучающийся</w:t>
      </w:r>
      <w:r w:rsidRPr="009E1016">
        <w:rPr>
          <w:color w:val="000000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3A3F232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color w:val="000000"/>
        </w:rPr>
      </w:pPr>
      <w:r w:rsidRPr="009E1016">
        <w:rPr>
          <w:b/>
          <w:color w:val="000000"/>
        </w:rPr>
        <w:t>«Неудовлетворительно/не зачтено»</w:t>
      </w:r>
      <w:r w:rsidRPr="009E1016">
        <w:rPr>
          <w:color w:val="000000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738F58EE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 xml:space="preserve">Виды ошибок: </w:t>
      </w:r>
    </w:p>
    <w:p w14:paraId="5D538A89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68F68F25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негрубые ошибки: неточности формулировок, определений; нерациональный выбор хода решения.</w:t>
      </w:r>
    </w:p>
    <w:p w14:paraId="55DE756D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firstLine="567"/>
        <w:jc w:val="both"/>
        <w:rPr>
          <w:i/>
          <w:color w:val="000000"/>
        </w:rPr>
      </w:pPr>
      <w:r w:rsidRPr="009E1016">
        <w:rPr>
          <w:i/>
          <w:color w:val="000000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524BC185" w14:textId="77777777" w:rsidR="004E3397" w:rsidRPr="009E1016" w:rsidRDefault="004E3397" w:rsidP="004E3397">
      <w:pPr>
        <w:widowControl w:val="0"/>
        <w:autoSpaceDE w:val="0"/>
        <w:autoSpaceDN w:val="0"/>
        <w:adjustRightInd w:val="0"/>
        <w:ind w:right="130" w:firstLine="548"/>
        <w:jc w:val="both"/>
        <w:rPr>
          <w:b/>
          <w:color w:val="000000"/>
        </w:rPr>
      </w:pPr>
    </w:p>
    <w:p w14:paraId="44EB9A60" w14:textId="0C3DD90B" w:rsidR="00A07464" w:rsidRPr="002D2BE4" w:rsidRDefault="00A07464" w:rsidP="00A07464">
      <w:pPr>
        <w:keepNext/>
        <w:keepLines/>
        <w:spacing w:before="240" w:after="120"/>
        <w:jc w:val="center"/>
        <w:outlineLvl w:val="1"/>
        <w:rPr>
          <w:b/>
          <w:bCs/>
          <w:iCs/>
        </w:rPr>
      </w:pPr>
      <w:r w:rsidRPr="002D2BE4">
        <w:rPr>
          <w:b/>
          <w:bCs/>
          <w:iCs/>
        </w:rPr>
        <w:t>Критерии формирования оценок по зачету</w:t>
      </w:r>
    </w:p>
    <w:p w14:paraId="1D8E3E27" w14:textId="26874468" w:rsidR="00A07464" w:rsidRPr="002C6983" w:rsidRDefault="00A07464" w:rsidP="00A07464">
      <w:pPr>
        <w:autoSpaceDE w:val="0"/>
        <w:autoSpaceDN w:val="0"/>
        <w:adjustRightInd w:val="0"/>
        <w:ind w:firstLine="548"/>
        <w:jc w:val="both"/>
      </w:pPr>
      <w:r w:rsidRPr="002C6983">
        <w:rPr>
          <w:b/>
        </w:rPr>
        <w:t>«Зачтено»</w:t>
      </w:r>
      <w:r w:rsidR="00EE352C">
        <w:rPr>
          <w:b/>
        </w:rPr>
        <w:t xml:space="preserve"> </w:t>
      </w:r>
      <w:r w:rsidRPr="002C6983">
        <w:rPr>
          <w:bCs/>
        </w:rPr>
        <w:t>- с</w:t>
      </w:r>
      <w:r w:rsidRPr="00A80977">
        <w:t xml:space="preserve">тудент </w:t>
      </w:r>
      <w:r w:rsidRPr="002C6983">
        <w:t xml:space="preserve">демонстрирует знание основных разделов программы изучаемого курса, его базовых понятий и фундаментальных проблем; приобрел необходимые умения и навыки, не допустил фактических ошибок при ответе,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 </w:t>
      </w:r>
    </w:p>
    <w:p w14:paraId="7A0D641F" w14:textId="4970B943" w:rsidR="009E1016" w:rsidRPr="00A07464" w:rsidRDefault="00A07464" w:rsidP="00A07464">
      <w:pPr>
        <w:autoSpaceDE w:val="0"/>
        <w:autoSpaceDN w:val="0"/>
        <w:adjustRightInd w:val="0"/>
        <w:ind w:firstLine="548"/>
        <w:jc w:val="both"/>
      </w:pPr>
      <w:r w:rsidRPr="002C6983">
        <w:rPr>
          <w:b/>
        </w:rPr>
        <w:t>«Не зачтено»</w:t>
      </w:r>
      <w:r w:rsidR="00EE352C">
        <w:rPr>
          <w:b/>
        </w:rPr>
        <w:t xml:space="preserve"> </w:t>
      </w:r>
      <w:r w:rsidRPr="002C6983">
        <w:rPr>
          <w:bCs/>
        </w:rPr>
        <w:t xml:space="preserve">- </w:t>
      </w:r>
      <w:r w:rsidRPr="00A80977">
        <w:t xml:space="preserve">студент </w:t>
      </w:r>
      <w:r w:rsidRPr="002C6983">
        <w:t>демонстрирует фрагментарные знания основных разделов программы изучаемого курса, его базовых понятий и фундаментальных проблем;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терминологии.</w:t>
      </w:r>
    </w:p>
    <w:sectPr w:rsidR="009E1016" w:rsidRPr="00A07464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E7844D" w14:textId="77777777" w:rsidR="00E85DCA" w:rsidRDefault="00E85DCA" w:rsidP="00EE3C25">
      <w:r>
        <w:separator/>
      </w:r>
    </w:p>
  </w:endnote>
  <w:endnote w:type="continuationSeparator" w:id="0">
    <w:p w14:paraId="17C9A5B0" w14:textId="77777777" w:rsidR="00E85DCA" w:rsidRDefault="00E85DCA" w:rsidP="00EE3C25">
      <w:r>
        <w:continuationSeparator/>
      </w:r>
    </w:p>
  </w:endnote>
  <w:endnote w:type="continuationNotice" w:id="1">
    <w:p w14:paraId="6D2FDD93" w14:textId="77777777" w:rsidR="00E85DCA" w:rsidRDefault="00E85DC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1D8EF" w14:textId="77777777" w:rsidR="00E85DCA" w:rsidRDefault="00E85DCA" w:rsidP="00EE3C25">
      <w:r>
        <w:separator/>
      </w:r>
    </w:p>
  </w:footnote>
  <w:footnote w:type="continuationSeparator" w:id="0">
    <w:p w14:paraId="0419812A" w14:textId="77777777" w:rsidR="00E85DCA" w:rsidRDefault="00E85DCA" w:rsidP="00EE3C25">
      <w:r>
        <w:continuationSeparator/>
      </w:r>
    </w:p>
  </w:footnote>
  <w:footnote w:type="continuationNotice" w:id="1">
    <w:p w14:paraId="10930F9D" w14:textId="77777777" w:rsidR="00E85DCA" w:rsidRDefault="00E85DCA"/>
  </w:footnote>
  <w:footnote w:id="2">
    <w:p w14:paraId="16E259CF" w14:textId="77777777" w:rsidR="009D3C90" w:rsidRPr="00A80977" w:rsidRDefault="009D3C90" w:rsidP="00544B2D">
      <w:pPr>
        <w:pStyle w:val="ab"/>
        <w:jc w:val="both"/>
      </w:pPr>
      <w:r w:rsidRPr="00A80977">
        <w:rPr>
          <w:rStyle w:val="ad"/>
        </w:rPr>
        <w:footnoteRef/>
      </w:r>
      <w:r w:rsidRPr="00A80977">
        <w:t xml:space="preserve"> 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C619E3"/>
    <w:multiLevelType w:val="multilevel"/>
    <w:tmpl w:val="858E2F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9EA1867"/>
    <w:multiLevelType w:val="hybridMultilevel"/>
    <w:tmpl w:val="D8D880E0"/>
    <w:lvl w:ilvl="0" w:tplc="9E468F7C">
      <w:start w:val="3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04670C"/>
    <w:multiLevelType w:val="multilevel"/>
    <w:tmpl w:val="2F1CA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B1E222A"/>
    <w:multiLevelType w:val="hybridMultilevel"/>
    <w:tmpl w:val="5B5C38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1C3889"/>
    <w:multiLevelType w:val="multilevel"/>
    <w:tmpl w:val="2CDAE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4762FD4"/>
    <w:multiLevelType w:val="multilevel"/>
    <w:tmpl w:val="2CDAE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73B09BD"/>
    <w:multiLevelType w:val="multilevel"/>
    <w:tmpl w:val="AB767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E713900"/>
    <w:multiLevelType w:val="hybridMultilevel"/>
    <w:tmpl w:val="0C80D40A"/>
    <w:lvl w:ilvl="0" w:tplc="04190001">
      <w:start w:val="1"/>
      <w:numFmt w:val="bullet"/>
      <w:lvlText w:val=""/>
      <w:lvlJc w:val="left"/>
      <w:pPr>
        <w:tabs>
          <w:tab w:val="num" w:pos="788"/>
        </w:tabs>
        <w:ind w:left="788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508"/>
        </w:tabs>
        <w:ind w:left="1508" w:hanging="360"/>
      </w:pPr>
    </w:lvl>
    <w:lvl w:ilvl="2" w:tplc="04190005" w:tentative="1">
      <w:start w:val="1"/>
      <w:numFmt w:val="bullet"/>
      <w:lvlText w:val=""/>
      <w:lvlJc w:val="left"/>
      <w:pPr>
        <w:tabs>
          <w:tab w:val="num" w:pos="2228"/>
        </w:tabs>
        <w:ind w:left="2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8"/>
        </w:tabs>
        <w:ind w:left="2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8"/>
        </w:tabs>
        <w:ind w:left="3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8"/>
        </w:tabs>
        <w:ind w:left="4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8"/>
        </w:tabs>
        <w:ind w:left="5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8"/>
        </w:tabs>
        <w:ind w:left="5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8"/>
        </w:tabs>
        <w:ind w:left="6548" w:hanging="360"/>
      </w:pPr>
      <w:rPr>
        <w:rFonts w:ascii="Wingdings" w:hAnsi="Wingdings" w:hint="default"/>
      </w:rPr>
    </w:lvl>
  </w:abstractNum>
  <w:abstractNum w:abstractNumId="14" w15:restartNumberingAfterBreak="0">
    <w:nsid w:val="3FB131C4"/>
    <w:multiLevelType w:val="hybridMultilevel"/>
    <w:tmpl w:val="902EC012"/>
    <w:lvl w:ilvl="0" w:tplc="6A12C73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64B6C2D"/>
    <w:multiLevelType w:val="multilevel"/>
    <w:tmpl w:val="7C564F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6F4F72"/>
    <w:multiLevelType w:val="multilevel"/>
    <w:tmpl w:val="240C39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7F76E03"/>
    <w:multiLevelType w:val="multilevel"/>
    <w:tmpl w:val="924E31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FC42427"/>
    <w:multiLevelType w:val="multilevel"/>
    <w:tmpl w:val="2CDAED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0AE4100"/>
    <w:multiLevelType w:val="multilevel"/>
    <w:tmpl w:val="975886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0E2789E"/>
    <w:multiLevelType w:val="hybridMultilevel"/>
    <w:tmpl w:val="4AD2C962"/>
    <w:lvl w:ilvl="0" w:tplc="0419000F">
      <w:start w:val="1"/>
      <w:numFmt w:val="decimal"/>
      <w:lvlText w:val="%1."/>
      <w:lvlJc w:val="left"/>
      <w:pPr>
        <w:ind w:left="2149" w:hanging="360"/>
      </w:pPr>
    </w:lvl>
    <w:lvl w:ilvl="1" w:tplc="04190019" w:tentative="1">
      <w:start w:val="1"/>
      <w:numFmt w:val="lowerLetter"/>
      <w:lvlText w:val="%2."/>
      <w:lvlJc w:val="left"/>
      <w:pPr>
        <w:ind w:left="2869" w:hanging="360"/>
      </w:pPr>
    </w:lvl>
    <w:lvl w:ilvl="2" w:tplc="0419001B" w:tentative="1">
      <w:start w:val="1"/>
      <w:numFmt w:val="lowerRoman"/>
      <w:lvlText w:val="%3."/>
      <w:lvlJc w:val="right"/>
      <w:pPr>
        <w:ind w:left="3589" w:hanging="180"/>
      </w:pPr>
    </w:lvl>
    <w:lvl w:ilvl="3" w:tplc="0419000F" w:tentative="1">
      <w:start w:val="1"/>
      <w:numFmt w:val="decimal"/>
      <w:lvlText w:val="%4."/>
      <w:lvlJc w:val="left"/>
      <w:pPr>
        <w:ind w:left="4309" w:hanging="360"/>
      </w:pPr>
    </w:lvl>
    <w:lvl w:ilvl="4" w:tplc="04190019" w:tentative="1">
      <w:start w:val="1"/>
      <w:numFmt w:val="lowerLetter"/>
      <w:lvlText w:val="%5."/>
      <w:lvlJc w:val="left"/>
      <w:pPr>
        <w:ind w:left="5029" w:hanging="360"/>
      </w:pPr>
    </w:lvl>
    <w:lvl w:ilvl="5" w:tplc="0419001B" w:tentative="1">
      <w:start w:val="1"/>
      <w:numFmt w:val="lowerRoman"/>
      <w:lvlText w:val="%6."/>
      <w:lvlJc w:val="right"/>
      <w:pPr>
        <w:ind w:left="5749" w:hanging="180"/>
      </w:pPr>
    </w:lvl>
    <w:lvl w:ilvl="6" w:tplc="0419000F" w:tentative="1">
      <w:start w:val="1"/>
      <w:numFmt w:val="decimal"/>
      <w:lvlText w:val="%7."/>
      <w:lvlJc w:val="left"/>
      <w:pPr>
        <w:ind w:left="6469" w:hanging="360"/>
      </w:pPr>
    </w:lvl>
    <w:lvl w:ilvl="7" w:tplc="04190019" w:tentative="1">
      <w:start w:val="1"/>
      <w:numFmt w:val="lowerLetter"/>
      <w:lvlText w:val="%8."/>
      <w:lvlJc w:val="left"/>
      <w:pPr>
        <w:ind w:left="7189" w:hanging="360"/>
      </w:pPr>
    </w:lvl>
    <w:lvl w:ilvl="8" w:tplc="0419001B" w:tentative="1">
      <w:start w:val="1"/>
      <w:numFmt w:val="lowerRoman"/>
      <w:lvlText w:val="%9."/>
      <w:lvlJc w:val="right"/>
      <w:pPr>
        <w:ind w:left="7909" w:hanging="180"/>
      </w:pPr>
    </w:lvl>
  </w:abstractNum>
  <w:abstractNum w:abstractNumId="21" w15:restartNumberingAfterBreak="0">
    <w:nsid w:val="66C13F0E"/>
    <w:multiLevelType w:val="multilevel"/>
    <w:tmpl w:val="77AA55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829447F"/>
    <w:multiLevelType w:val="multilevel"/>
    <w:tmpl w:val="E5BC0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53346D"/>
    <w:multiLevelType w:val="hybridMultilevel"/>
    <w:tmpl w:val="9E3CEDAC"/>
    <w:lvl w:ilvl="0" w:tplc="D090A5A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23"/>
  </w:num>
  <w:num w:numId="3">
    <w:abstractNumId w:val="13"/>
  </w:num>
  <w:num w:numId="4">
    <w:abstractNumId w:val="15"/>
  </w:num>
  <w:num w:numId="5">
    <w:abstractNumId w:val="19"/>
  </w:num>
  <w:num w:numId="6">
    <w:abstractNumId w:val="21"/>
  </w:num>
  <w:num w:numId="7">
    <w:abstractNumId w:val="22"/>
  </w:num>
  <w:num w:numId="8">
    <w:abstractNumId w:val="16"/>
  </w:num>
  <w:num w:numId="9">
    <w:abstractNumId w:val="6"/>
  </w:num>
  <w:num w:numId="10">
    <w:abstractNumId w:val="12"/>
  </w:num>
  <w:num w:numId="11">
    <w:abstractNumId w:val="8"/>
  </w:num>
  <w:num w:numId="12">
    <w:abstractNumId w:val="17"/>
  </w:num>
  <w:num w:numId="13">
    <w:abstractNumId w:val="18"/>
  </w:num>
  <w:num w:numId="14">
    <w:abstractNumId w:val="10"/>
  </w:num>
  <w:num w:numId="15">
    <w:abstractNumId w:val="11"/>
  </w:num>
  <w:num w:numId="16">
    <w:abstractNumId w:val="9"/>
  </w:num>
  <w:num w:numId="17">
    <w:abstractNumId w:val="14"/>
  </w:num>
  <w:num w:numId="18">
    <w:abstractNumId w:val="20"/>
  </w:num>
  <w:num w:numId="19">
    <w:abstractNumId w:val="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0FBD"/>
    <w:rsid w:val="00013C81"/>
    <w:rsid w:val="000221A5"/>
    <w:rsid w:val="000223C3"/>
    <w:rsid w:val="00026163"/>
    <w:rsid w:val="000327BD"/>
    <w:rsid w:val="00033AE0"/>
    <w:rsid w:val="00036BB0"/>
    <w:rsid w:val="0004166F"/>
    <w:rsid w:val="00050AE8"/>
    <w:rsid w:val="00055E3E"/>
    <w:rsid w:val="00063553"/>
    <w:rsid w:val="0006691F"/>
    <w:rsid w:val="00066AE2"/>
    <w:rsid w:val="00070E92"/>
    <w:rsid w:val="0007670C"/>
    <w:rsid w:val="00080073"/>
    <w:rsid w:val="00082FF8"/>
    <w:rsid w:val="00091C47"/>
    <w:rsid w:val="0009397A"/>
    <w:rsid w:val="00094DA5"/>
    <w:rsid w:val="000A4BB7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204A3"/>
    <w:rsid w:val="00120DD0"/>
    <w:rsid w:val="00121F8B"/>
    <w:rsid w:val="00122E1A"/>
    <w:rsid w:val="001304E6"/>
    <w:rsid w:val="00131AA7"/>
    <w:rsid w:val="00131C7A"/>
    <w:rsid w:val="0013475A"/>
    <w:rsid w:val="00137773"/>
    <w:rsid w:val="00137893"/>
    <w:rsid w:val="001470E9"/>
    <w:rsid w:val="0015372D"/>
    <w:rsid w:val="00155FD9"/>
    <w:rsid w:val="00161F49"/>
    <w:rsid w:val="0016249B"/>
    <w:rsid w:val="001672A0"/>
    <w:rsid w:val="00167A1F"/>
    <w:rsid w:val="0017307B"/>
    <w:rsid w:val="00180A7F"/>
    <w:rsid w:val="001816F2"/>
    <w:rsid w:val="00183DAF"/>
    <w:rsid w:val="00183F3B"/>
    <w:rsid w:val="0019788B"/>
    <w:rsid w:val="00197AF7"/>
    <w:rsid w:val="00197AFB"/>
    <w:rsid w:val="001A24BB"/>
    <w:rsid w:val="001A3885"/>
    <w:rsid w:val="001A4A40"/>
    <w:rsid w:val="001C5064"/>
    <w:rsid w:val="001C5C51"/>
    <w:rsid w:val="001D1DB8"/>
    <w:rsid w:val="001D6E64"/>
    <w:rsid w:val="001E037F"/>
    <w:rsid w:val="001E23E3"/>
    <w:rsid w:val="001E2846"/>
    <w:rsid w:val="001E5AB1"/>
    <w:rsid w:val="001E7A5D"/>
    <w:rsid w:val="001E7EA4"/>
    <w:rsid w:val="001F2157"/>
    <w:rsid w:val="00203464"/>
    <w:rsid w:val="002078E6"/>
    <w:rsid w:val="002103AC"/>
    <w:rsid w:val="00215434"/>
    <w:rsid w:val="00216EF0"/>
    <w:rsid w:val="002223C1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0812"/>
    <w:rsid w:val="0026352D"/>
    <w:rsid w:val="002651B1"/>
    <w:rsid w:val="00274C65"/>
    <w:rsid w:val="0027576C"/>
    <w:rsid w:val="0028257F"/>
    <w:rsid w:val="002833EC"/>
    <w:rsid w:val="00285391"/>
    <w:rsid w:val="002945D8"/>
    <w:rsid w:val="002A75F3"/>
    <w:rsid w:val="002B787F"/>
    <w:rsid w:val="002C2C8C"/>
    <w:rsid w:val="002C35C5"/>
    <w:rsid w:val="002C4178"/>
    <w:rsid w:val="002C5147"/>
    <w:rsid w:val="002D202E"/>
    <w:rsid w:val="002D4804"/>
    <w:rsid w:val="00306FC3"/>
    <w:rsid w:val="00307025"/>
    <w:rsid w:val="00307EE5"/>
    <w:rsid w:val="003265C2"/>
    <w:rsid w:val="00327AA0"/>
    <w:rsid w:val="0034217B"/>
    <w:rsid w:val="0034564D"/>
    <w:rsid w:val="0035020D"/>
    <w:rsid w:val="00355027"/>
    <w:rsid w:val="00361D7F"/>
    <w:rsid w:val="00364718"/>
    <w:rsid w:val="003676EB"/>
    <w:rsid w:val="00370C31"/>
    <w:rsid w:val="00377F0F"/>
    <w:rsid w:val="00382157"/>
    <w:rsid w:val="00386731"/>
    <w:rsid w:val="003874C2"/>
    <w:rsid w:val="00387823"/>
    <w:rsid w:val="003A00D2"/>
    <w:rsid w:val="003A417D"/>
    <w:rsid w:val="003A5ED2"/>
    <w:rsid w:val="003B00CE"/>
    <w:rsid w:val="003B110B"/>
    <w:rsid w:val="003D247F"/>
    <w:rsid w:val="003F60DC"/>
    <w:rsid w:val="003F79CB"/>
    <w:rsid w:val="003F7D8A"/>
    <w:rsid w:val="00400BCD"/>
    <w:rsid w:val="004044F0"/>
    <w:rsid w:val="00404752"/>
    <w:rsid w:val="00410A63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73BDF"/>
    <w:rsid w:val="0047463C"/>
    <w:rsid w:val="0047599B"/>
    <w:rsid w:val="004765F4"/>
    <w:rsid w:val="00481535"/>
    <w:rsid w:val="00487108"/>
    <w:rsid w:val="004B007E"/>
    <w:rsid w:val="004C026B"/>
    <w:rsid w:val="004C467E"/>
    <w:rsid w:val="004E0A69"/>
    <w:rsid w:val="004E3397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3732D"/>
    <w:rsid w:val="00544B2D"/>
    <w:rsid w:val="00546A23"/>
    <w:rsid w:val="005567EB"/>
    <w:rsid w:val="00556FA4"/>
    <w:rsid w:val="00560597"/>
    <w:rsid w:val="00565044"/>
    <w:rsid w:val="00566887"/>
    <w:rsid w:val="00567DFC"/>
    <w:rsid w:val="00580FBA"/>
    <w:rsid w:val="00595476"/>
    <w:rsid w:val="00595E13"/>
    <w:rsid w:val="005970E4"/>
    <w:rsid w:val="005A5624"/>
    <w:rsid w:val="005A5D95"/>
    <w:rsid w:val="005B2CE6"/>
    <w:rsid w:val="005B2E48"/>
    <w:rsid w:val="005B51AB"/>
    <w:rsid w:val="005C143D"/>
    <w:rsid w:val="005C65D3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4145"/>
    <w:rsid w:val="00656EE5"/>
    <w:rsid w:val="00656FA1"/>
    <w:rsid w:val="00660DCB"/>
    <w:rsid w:val="0066249A"/>
    <w:rsid w:val="006651E9"/>
    <w:rsid w:val="00670FAE"/>
    <w:rsid w:val="00692C49"/>
    <w:rsid w:val="00692FBC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851"/>
    <w:rsid w:val="006D1686"/>
    <w:rsid w:val="006D31B0"/>
    <w:rsid w:val="006E7601"/>
    <w:rsid w:val="006F60A2"/>
    <w:rsid w:val="00707255"/>
    <w:rsid w:val="00707A71"/>
    <w:rsid w:val="00715F1D"/>
    <w:rsid w:val="00717AE0"/>
    <w:rsid w:val="007231AE"/>
    <w:rsid w:val="007340D3"/>
    <w:rsid w:val="00734914"/>
    <w:rsid w:val="007419C7"/>
    <w:rsid w:val="00742D94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6D87"/>
    <w:rsid w:val="007C50F6"/>
    <w:rsid w:val="007D006C"/>
    <w:rsid w:val="007D68E0"/>
    <w:rsid w:val="007E1A27"/>
    <w:rsid w:val="007E3D1E"/>
    <w:rsid w:val="007F5768"/>
    <w:rsid w:val="007F7B6B"/>
    <w:rsid w:val="0080343E"/>
    <w:rsid w:val="00803C44"/>
    <w:rsid w:val="0081717D"/>
    <w:rsid w:val="008247C4"/>
    <w:rsid w:val="00826B2F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B4342"/>
    <w:rsid w:val="008B5D40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1D86"/>
    <w:rsid w:val="009042EE"/>
    <w:rsid w:val="009065A7"/>
    <w:rsid w:val="00914AAB"/>
    <w:rsid w:val="0091749D"/>
    <w:rsid w:val="009213E2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3139"/>
    <w:rsid w:val="009B0AE0"/>
    <w:rsid w:val="009B4FAE"/>
    <w:rsid w:val="009C0F82"/>
    <w:rsid w:val="009C40B5"/>
    <w:rsid w:val="009C6031"/>
    <w:rsid w:val="009D3683"/>
    <w:rsid w:val="009D3C90"/>
    <w:rsid w:val="009D3F9A"/>
    <w:rsid w:val="009D42A4"/>
    <w:rsid w:val="009E1016"/>
    <w:rsid w:val="009E12A9"/>
    <w:rsid w:val="009F2E34"/>
    <w:rsid w:val="00A036F4"/>
    <w:rsid w:val="00A0467E"/>
    <w:rsid w:val="00A07464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D7751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5B24"/>
    <w:rsid w:val="00B121E1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76B5D"/>
    <w:rsid w:val="00B80942"/>
    <w:rsid w:val="00B910B1"/>
    <w:rsid w:val="00B91957"/>
    <w:rsid w:val="00B967A3"/>
    <w:rsid w:val="00B9785A"/>
    <w:rsid w:val="00BA124B"/>
    <w:rsid w:val="00BB29E6"/>
    <w:rsid w:val="00BC0C33"/>
    <w:rsid w:val="00BC3400"/>
    <w:rsid w:val="00BC39C2"/>
    <w:rsid w:val="00BE1A1C"/>
    <w:rsid w:val="00BE4AA2"/>
    <w:rsid w:val="00BE767D"/>
    <w:rsid w:val="00BE7E60"/>
    <w:rsid w:val="00BF2027"/>
    <w:rsid w:val="00BF4366"/>
    <w:rsid w:val="00C114D6"/>
    <w:rsid w:val="00C22183"/>
    <w:rsid w:val="00C2278A"/>
    <w:rsid w:val="00C300D8"/>
    <w:rsid w:val="00C33D6D"/>
    <w:rsid w:val="00C4415E"/>
    <w:rsid w:val="00C51A8F"/>
    <w:rsid w:val="00C571D3"/>
    <w:rsid w:val="00C62C16"/>
    <w:rsid w:val="00C6624C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64E3"/>
    <w:rsid w:val="00CC698F"/>
    <w:rsid w:val="00CC7B40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2B28"/>
    <w:rsid w:val="00D15C38"/>
    <w:rsid w:val="00D26C6F"/>
    <w:rsid w:val="00D27EB0"/>
    <w:rsid w:val="00D435AD"/>
    <w:rsid w:val="00D54958"/>
    <w:rsid w:val="00D54F2E"/>
    <w:rsid w:val="00D61D30"/>
    <w:rsid w:val="00D739D8"/>
    <w:rsid w:val="00D90422"/>
    <w:rsid w:val="00D933E7"/>
    <w:rsid w:val="00DA19F6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1638"/>
    <w:rsid w:val="00E32543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30B"/>
    <w:rsid w:val="00E62E44"/>
    <w:rsid w:val="00E655A9"/>
    <w:rsid w:val="00E67117"/>
    <w:rsid w:val="00E70785"/>
    <w:rsid w:val="00E75D70"/>
    <w:rsid w:val="00E8024E"/>
    <w:rsid w:val="00E802D4"/>
    <w:rsid w:val="00E85DCA"/>
    <w:rsid w:val="00E873E8"/>
    <w:rsid w:val="00E87C00"/>
    <w:rsid w:val="00E9423C"/>
    <w:rsid w:val="00EA0440"/>
    <w:rsid w:val="00EA146A"/>
    <w:rsid w:val="00EB53E1"/>
    <w:rsid w:val="00EC0A9F"/>
    <w:rsid w:val="00EC2DE1"/>
    <w:rsid w:val="00ED7D18"/>
    <w:rsid w:val="00ED7E38"/>
    <w:rsid w:val="00EE352C"/>
    <w:rsid w:val="00EE3C25"/>
    <w:rsid w:val="00EE567F"/>
    <w:rsid w:val="00EE6895"/>
    <w:rsid w:val="00EF6DCB"/>
    <w:rsid w:val="00F009AE"/>
    <w:rsid w:val="00F052A9"/>
    <w:rsid w:val="00F15A8B"/>
    <w:rsid w:val="00F20817"/>
    <w:rsid w:val="00F22904"/>
    <w:rsid w:val="00F23E72"/>
    <w:rsid w:val="00F33745"/>
    <w:rsid w:val="00F353B1"/>
    <w:rsid w:val="00F3572F"/>
    <w:rsid w:val="00F44B32"/>
    <w:rsid w:val="00F458F2"/>
    <w:rsid w:val="00F460A1"/>
    <w:rsid w:val="00F545A4"/>
    <w:rsid w:val="00F67470"/>
    <w:rsid w:val="00F77390"/>
    <w:rsid w:val="00F82C81"/>
    <w:rsid w:val="00F86402"/>
    <w:rsid w:val="00FA17D5"/>
    <w:rsid w:val="00FB3FE5"/>
    <w:rsid w:val="00FB4174"/>
    <w:rsid w:val="00FB5F0F"/>
    <w:rsid w:val="00FB6084"/>
    <w:rsid w:val="00FD0F65"/>
    <w:rsid w:val="00FD1F22"/>
    <w:rsid w:val="00FE2DC8"/>
    <w:rsid w:val="00FE5693"/>
    <w:rsid w:val="00FF10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D48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hAnsi="Calibri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/>
    </w:p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/>
    </w:pPr>
  </w:style>
  <w:style w:type="paragraph" w:styleId="af2">
    <w:name w:val="Normal (Web)"/>
    <w:basedOn w:val="a"/>
    <w:uiPriority w:val="99"/>
    <w:unhideWhenUsed/>
    <w:rsid w:val="006D0851"/>
    <w:pPr>
      <w:spacing w:before="100" w:beforeAutospacing="1" w:after="100" w:afterAutospacing="1"/>
    </w:p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/>
    </w:p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ind w:left="360" w:right="535"/>
      <w:jc w:val="both"/>
    </w:pPr>
    <w:rPr>
      <w:sz w:val="28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/>
      <w:ind w:left="283"/>
    </w:pPr>
    <w:rPr>
      <w:sz w:val="28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line="319" w:lineRule="auto"/>
      <w:ind w:firstLine="567"/>
    </w:pPr>
    <w:rPr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ind w:left="2977"/>
    </w:pPr>
    <w:rPr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/>
      <w:jc w:val="both"/>
    </w:pPr>
    <w:rPr>
      <w:sz w:val="28"/>
      <w:szCs w:val="20"/>
      <w:lang w:eastAsia="ar-SA"/>
    </w:rPr>
  </w:style>
  <w:style w:type="character" w:customStyle="1" w:styleId="ff3">
    <w:name w:val="ff3"/>
    <w:basedOn w:val="a0"/>
    <w:rsid w:val="00C571D3"/>
  </w:style>
  <w:style w:type="paragraph" w:styleId="af9">
    <w:name w:val="caption"/>
    <w:basedOn w:val="a"/>
    <w:next w:val="a"/>
    <w:uiPriority w:val="99"/>
    <w:qFormat/>
    <w:rsid w:val="00A036F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61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39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8.bin"/><Relationship Id="rId21" Type="http://schemas.openxmlformats.org/officeDocument/2006/relationships/image" Target="media/image7.wmf"/><Relationship Id="rId34" Type="http://schemas.openxmlformats.org/officeDocument/2006/relationships/image" Target="media/image10.wmf"/><Relationship Id="rId42" Type="http://schemas.openxmlformats.org/officeDocument/2006/relationships/image" Target="media/image14.wmf"/><Relationship Id="rId47" Type="http://schemas.openxmlformats.org/officeDocument/2006/relationships/oleObject" Target="embeddings/oleObject21.bin"/><Relationship Id="rId50" Type="http://schemas.openxmlformats.org/officeDocument/2006/relationships/image" Target="media/image18.wmf"/><Relationship Id="rId55" Type="http://schemas.openxmlformats.org/officeDocument/2006/relationships/image" Target="media/image22.wmf"/><Relationship Id="rId63" Type="http://schemas.openxmlformats.org/officeDocument/2006/relationships/image" Target="media/image30.wmf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9" Type="http://schemas.openxmlformats.org/officeDocument/2006/relationships/oleObject" Target="embeddings/oleObject11.bin"/><Relationship Id="rId11" Type="http://schemas.openxmlformats.org/officeDocument/2006/relationships/image" Target="media/image1.jpeg"/><Relationship Id="rId24" Type="http://schemas.openxmlformats.org/officeDocument/2006/relationships/oleObject" Target="embeddings/oleObject6.bin"/><Relationship Id="rId32" Type="http://schemas.openxmlformats.org/officeDocument/2006/relationships/image" Target="media/image9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3.wmf"/><Relationship Id="rId45" Type="http://schemas.openxmlformats.org/officeDocument/2006/relationships/oleObject" Target="embeddings/oleObject20.bin"/><Relationship Id="rId53" Type="http://schemas.openxmlformats.org/officeDocument/2006/relationships/image" Target="media/image20.gif"/><Relationship Id="rId58" Type="http://schemas.openxmlformats.org/officeDocument/2006/relationships/image" Target="media/image25.wmf"/><Relationship Id="rId66" Type="http://schemas.openxmlformats.org/officeDocument/2006/relationships/theme" Target="theme/theme1.xml"/><Relationship Id="rId5" Type="http://schemas.openxmlformats.org/officeDocument/2006/relationships/numbering" Target="numbering.xml"/><Relationship Id="rId61" Type="http://schemas.openxmlformats.org/officeDocument/2006/relationships/image" Target="media/image28.wmf"/><Relationship Id="rId19" Type="http://schemas.openxmlformats.org/officeDocument/2006/relationships/image" Target="media/image6.wmf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oleObject" Target="embeddings/oleObject9.bin"/><Relationship Id="rId30" Type="http://schemas.openxmlformats.org/officeDocument/2006/relationships/oleObject" Target="embeddings/oleObject12.bin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17.wmf"/><Relationship Id="rId56" Type="http://schemas.openxmlformats.org/officeDocument/2006/relationships/image" Target="media/image23.wmf"/><Relationship Id="rId64" Type="http://schemas.openxmlformats.org/officeDocument/2006/relationships/image" Target="media/image31.wmf"/><Relationship Id="rId8" Type="http://schemas.openxmlformats.org/officeDocument/2006/relationships/webSettings" Target="webSettings.xml"/><Relationship Id="rId51" Type="http://schemas.openxmlformats.org/officeDocument/2006/relationships/oleObject" Target="embeddings/oleObject23.bin"/><Relationship Id="rId3" Type="http://schemas.openxmlformats.org/officeDocument/2006/relationships/customXml" Target="../customXml/item3.xml"/><Relationship Id="rId12" Type="http://schemas.openxmlformats.org/officeDocument/2006/relationships/image" Target="media/image2.jpeg"/><Relationship Id="rId17" Type="http://schemas.openxmlformats.org/officeDocument/2006/relationships/image" Target="media/image5.wmf"/><Relationship Id="rId25" Type="http://schemas.openxmlformats.org/officeDocument/2006/relationships/oleObject" Target="embeddings/oleObject7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2.wmf"/><Relationship Id="rId46" Type="http://schemas.openxmlformats.org/officeDocument/2006/relationships/image" Target="media/image16.wmf"/><Relationship Id="rId59" Type="http://schemas.openxmlformats.org/officeDocument/2006/relationships/image" Target="media/image26.wmf"/><Relationship Id="rId20" Type="http://schemas.openxmlformats.org/officeDocument/2006/relationships/oleObject" Target="embeddings/oleObject4.bin"/><Relationship Id="rId41" Type="http://schemas.openxmlformats.org/officeDocument/2006/relationships/oleObject" Target="embeddings/oleObject18.bin"/><Relationship Id="rId54" Type="http://schemas.openxmlformats.org/officeDocument/2006/relationships/image" Target="media/image21.wmf"/><Relationship Id="rId62" Type="http://schemas.openxmlformats.org/officeDocument/2006/relationships/image" Target="media/image29.w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1.wmf"/><Relationship Id="rId49" Type="http://schemas.openxmlformats.org/officeDocument/2006/relationships/oleObject" Target="embeddings/oleObject22.bin"/><Relationship Id="rId57" Type="http://schemas.openxmlformats.org/officeDocument/2006/relationships/image" Target="media/image24.wmf"/><Relationship Id="rId10" Type="http://schemas.openxmlformats.org/officeDocument/2006/relationships/endnotes" Target="endnotes.xml"/><Relationship Id="rId31" Type="http://schemas.openxmlformats.org/officeDocument/2006/relationships/oleObject" Target="embeddings/oleObject13.bin"/><Relationship Id="rId44" Type="http://schemas.openxmlformats.org/officeDocument/2006/relationships/image" Target="media/image15.wmf"/><Relationship Id="rId52" Type="http://schemas.openxmlformats.org/officeDocument/2006/relationships/image" Target="media/image19.gif"/><Relationship Id="rId60" Type="http://schemas.openxmlformats.org/officeDocument/2006/relationships/image" Target="media/image27.wmf"/><Relationship Id="rId65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3" Type="http://schemas.openxmlformats.org/officeDocument/2006/relationships/image" Target="media/image3.wmf"/><Relationship Id="rId18" Type="http://schemas.openxmlformats.org/officeDocument/2006/relationships/oleObject" Target="embeddings/oleObject3.bin"/><Relationship Id="rId39" Type="http://schemas.openxmlformats.org/officeDocument/2006/relationships/oleObject" Target="embeddings/oleObject17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6D3ECDF-487B-46FF-9776-1A153B680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431</TotalTime>
  <Pages>11</Pages>
  <Words>2730</Words>
  <Characters>15566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43</cp:revision>
  <cp:lastPrinted>2021-02-16T04:52:00Z</cp:lastPrinted>
  <dcterms:created xsi:type="dcterms:W3CDTF">2021-02-26T07:21:00Z</dcterms:created>
  <dcterms:modified xsi:type="dcterms:W3CDTF">2025-01-10T10:10:00Z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